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4"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5630"/>
      </w:tblGrid>
      <w:tr w:rsidR="004B2251" w:rsidRPr="004B2251" w:rsidTr="0048722A">
        <w:trPr>
          <w:trHeight w:val="1399"/>
        </w:trPr>
        <w:tc>
          <w:tcPr>
            <w:tcW w:w="4434" w:type="dxa"/>
          </w:tcPr>
          <w:p w:rsidR="004B2251" w:rsidRPr="004B2251" w:rsidRDefault="004B2251" w:rsidP="004B2251">
            <w:pPr>
              <w:ind w:right="-99"/>
              <w:jc w:val="center"/>
              <w:rPr>
                <w:b w:val="0"/>
                <w:sz w:val="26"/>
                <w:szCs w:val="26"/>
              </w:rPr>
            </w:pPr>
            <w:r w:rsidRPr="004B2251">
              <w:rPr>
                <w:b w:val="0"/>
                <w:sz w:val="26"/>
                <w:szCs w:val="26"/>
              </w:rPr>
              <w:t>UBND HUYỆN CẦN GIUỘC</w:t>
            </w:r>
          </w:p>
          <w:p w:rsidR="004B2251" w:rsidRPr="004B2251" w:rsidRDefault="004B2251" w:rsidP="004B2251">
            <w:pPr>
              <w:jc w:val="center"/>
              <w:rPr>
                <w:sz w:val="26"/>
                <w:szCs w:val="26"/>
              </w:rPr>
            </w:pPr>
            <w:r w:rsidRPr="004B2251">
              <w:rPr>
                <w:sz w:val="26"/>
                <w:szCs w:val="26"/>
              </w:rPr>
              <w:t xml:space="preserve">TRƯỜNG </w:t>
            </w:r>
            <w:r w:rsidR="0048722A">
              <w:rPr>
                <w:sz w:val="26"/>
                <w:szCs w:val="26"/>
              </w:rPr>
              <w:t>TH</w:t>
            </w:r>
            <w:r w:rsidRPr="004B2251">
              <w:rPr>
                <w:sz w:val="26"/>
                <w:szCs w:val="26"/>
              </w:rPr>
              <w:t xml:space="preserve"> </w:t>
            </w:r>
            <w:r w:rsidR="00600173">
              <w:rPr>
                <w:sz w:val="26"/>
                <w:szCs w:val="26"/>
              </w:rPr>
              <w:t xml:space="preserve">PHƯỚC </w:t>
            </w:r>
            <w:r w:rsidR="0048722A">
              <w:rPr>
                <w:sz w:val="26"/>
                <w:szCs w:val="26"/>
              </w:rPr>
              <w:t>VĨNH ĐÔNG</w:t>
            </w:r>
          </w:p>
          <w:p w:rsidR="004B2251" w:rsidRPr="004B2251" w:rsidRDefault="004B2251" w:rsidP="004B2251">
            <w:pPr>
              <w:ind w:left="-357" w:right="-108"/>
              <w:jc w:val="center"/>
              <w:rPr>
                <w:sz w:val="26"/>
                <w:szCs w:val="26"/>
              </w:rPr>
            </w:pPr>
            <w:r w:rsidRPr="004B2251">
              <w:rPr>
                <w:noProof/>
                <w:sz w:val="26"/>
                <w:szCs w:val="26"/>
              </w:rPr>
              <mc:AlternateContent>
                <mc:Choice Requires="wps">
                  <w:drawing>
                    <wp:anchor distT="0" distB="0" distL="114300" distR="114300" simplePos="0" relativeHeight="251664384" behindDoc="0" locked="0" layoutInCell="1" allowOverlap="1" wp14:anchorId="5C5C801D" wp14:editId="63ABCE3F">
                      <wp:simplePos x="0" y="0"/>
                      <wp:positionH relativeFrom="column">
                        <wp:posOffset>887349</wp:posOffset>
                      </wp:positionH>
                      <wp:positionV relativeFrom="paragraph">
                        <wp:posOffset>15240</wp:posOffset>
                      </wp:positionV>
                      <wp:extent cx="676275" cy="0"/>
                      <wp:effectExtent l="0" t="0" r="9525" b="19050"/>
                      <wp:wrapNone/>
                      <wp:docPr id="4" name="Straight Connector 3"/>
                      <wp:cNvGraphicFramePr/>
                      <a:graphic xmlns:a="http://schemas.openxmlformats.org/drawingml/2006/main">
                        <a:graphicData uri="http://schemas.microsoft.com/office/word/2010/wordprocessingShape">
                          <wps:wsp>
                            <wps:cNvCnPr/>
                            <wps:spPr bwMode="auto">
                              <a:xfrm>
                                <a:off x="0" y="0"/>
                                <a:ext cx="676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3B83AB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5pt,1.2pt" to="12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" strokecolor="#4a7ebb"/>
                  </w:pict>
                </mc:Fallback>
              </mc:AlternateContent>
            </w:r>
          </w:p>
          <w:p w:rsidR="004B2251" w:rsidRPr="004B2251" w:rsidRDefault="006C39B2" w:rsidP="00600173">
            <w:pPr>
              <w:ind w:right="-108"/>
              <w:jc w:val="center"/>
              <w:rPr>
                <w:b w:val="0"/>
                <w:sz w:val="28"/>
                <w:szCs w:val="28"/>
              </w:rPr>
            </w:pPr>
            <w:r>
              <w:rPr>
                <w:b w:val="0"/>
                <w:sz w:val="28"/>
                <w:szCs w:val="28"/>
              </w:rPr>
              <w:t xml:space="preserve">Số: </w:t>
            </w:r>
            <w:r w:rsidR="00F60D9F">
              <w:rPr>
                <w:b w:val="0"/>
                <w:sz w:val="28"/>
                <w:szCs w:val="28"/>
              </w:rPr>
              <w:t>190/</w:t>
            </w:r>
            <w:r w:rsidR="00600173">
              <w:rPr>
                <w:b w:val="0"/>
                <w:sz w:val="28"/>
                <w:szCs w:val="28"/>
              </w:rPr>
              <w:t>Q</w:t>
            </w:r>
            <w:r w:rsidR="00706870">
              <w:rPr>
                <w:b w:val="0"/>
                <w:sz w:val="28"/>
                <w:szCs w:val="28"/>
              </w:rPr>
              <w:t>C</w:t>
            </w:r>
            <w:r w:rsidR="00600173">
              <w:rPr>
                <w:b w:val="0"/>
                <w:sz w:val="28"/>
                <w:szCs w:val="28"/>
              </w:rPr>
              <w:t>-</w:t>
            </w:r>
            <w:r w:rsidR="0048722A">
              <w:rPr>
                <w:b w:val="0"/>
                <w:sz w:val="28"/>
                <w:szCs w:val="28"/>
              </w:rPr>
              <w:t>PH</w:t>
            </w:r>
          </w:p>
        </w:tc>
        <w:tc>
          <w:tcPr>
            <w:tcW w:w="5630" w:type="dxa"/>
          </w:tcPr>
          <w:p w:rsidR="004B2251" w:rsidRPr="004B2251" w:rsidRDefault="004B2251" w:rsidP="004B2251">
            <w:pPr>
              <w:ind w:left="-357" w:right="-99"/>
              <w:jc w:val="center"/>
              <w:rPr>
                <w:sz w:val="26"/>
                <w:szCs w:val="26"/>
              </w:rPr>
            </w:pPr>
            <w:r w:rsidRPr="004B2251">
              <w:rPr>
                <w:sz w:val="26"/>
                <w:szCs w:val="26"/>
              </w:rPr>
              <w:t>CỘNG HÒA XÃ HỘI CHỦ NGHĨA VIỆT NAM</w:t>
            </w:r>
          </w:p>
          <w:p w:rsidR="004B2251" w:rsidRPr="004B2251" w:rsidRDefault="004B2251" w:rsidP="004B2251">
            <w:pPr>
              <w:ind w:left="-108"/>
              <w:jc w:val="center"/>
              <w:rPr>
                <w:sz w:val="28"/>
                <w:szCs w:val="28"/>
              </w:rPr>
            </w:pPr>
            <w:r w:rsidRPr="004B2251">
              <w:rPr>
                <w:sz w:val="28"/>
                <w:szCs w:val="28"/>
              </w:rPr>
              <w:t>Độc lập - Tự do - Hạnh Phúc</w:t>
            </w:r>
          </w:p>
          <w:p w:rsidR="004B2251" w:rsidRPr="004B2251" w:rsidRDefault="004B2251" w:rsidP="004B2251">
            <w:pPr>
              <w:ind w:left="-357"/>
              <w:jc w:val="center"/>
              <w:rPr>
                <w:sz w:val="26"/>
                <w:szCs w:val="26"/>
              </w:rPr>
            </w:pPr>
            <w:r w:rsidRPr="004B2251">
              <w:rPr>
                <w:noProof/>
                <w:sz w:val="26"/>
                <w:szCs w:val="26"/>
              </w:rPr>
              <mc:AlternateContent>
                <mc:Choice Requires="wps">
                  <w:drawing>
                    <wp:anchor distT="0" distB="0" distL="114300" distR="114300" simplePos="0" relativeHeight="251665408" behindDoc="0" locked="0" layoutInCell="1" allowOverlap="1" wp14:anchorId="51142E70" wp14:editId="0E465994">
                      <wp:simplePos x="0" y="0"/>
                      <wp:positionH relativeFrom="column">
                        <wp:posOffset>706120</wp:posOffset>
                      </wp:positionH>
                      <wp:positionV relativeFrom="paragraph">
                        <wp:posOffset>36576</wp:posOffset>
                      </wp:positionV>
                      <wp:extent cx="2176272" cy="0"/>
                      <wp:effectExtent l="0" t="0" r="14605" b="19050"/>
                      <wp:wrapNone/>
                      <wp:docPr id="3" name="Straight Connector 3"/>
                      <wp:cNvGraphicFramePr/>
                      <a:graphic xmlns:a="http://schemas.openxmlformats.org/drawingml/2006/main">
                        <a:graphicData uri="http://schemas.microsoft.com/office/word/2010/wordprocessingShape">
                          <wps:wsp>
                            <wps:cNvCnPr/>
                            <wps:spPr bwMode="auto">
                              <a:xfrm>
                                <a:off x="0" y="0"/>
                                <a:ext cx="217627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9050CD7"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pt,2.9pt" to="226.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" strokecolor="#4a7ebb"/>
                  </w:pict>
                </mc:Fallback>
              </mc:AlternateContent>
            </w:r>
          </w:p>
          <w:p w:rsidR="004B2251" w:rsidRPr="004B2251" w:rsidRDefault="00600173" w:rsidP="00D44356">
            <w:pPr>
              <w:jc w:val="center"/>
              <w:rPr>
                <w:b w:val="0"/>
                <w:i/>
                <w:sz w:val="28"/>
                <w:szCs w:val="28"/>
              </w:rPr>
            </w:pPr>
            <w:r>
              <w:rPr>
                <w:b w:val="0"/>
                <w:i/>
                <w:sz w:val="28"/>
                <w:szCs w:val="28"/>
              </w:rPr>
              <w:t xml:space="preserve">Phước </w:t>
            </w:r>
            <w:r w:rsidR="0048722A">
              <w:rPr>
                <w:b w:val="0"/>
                <w:i/>
                <w:sz w:val="28"/>
                <w:szCs w:val="28"/>
              </w:rPr>
              <w:t>Vĩnh Đông</w:t>
            </w:r>
            <w:r w:rsidR="004B2251" w:rsidRPr="004B2251">
              <w:rPr>
                <w:b w:val="0"/>
                <w:i/>
                <w:sz w:val="28"/>
                <w:szCs w:val="28"/>
              </w:rPr>
              <w:t xml:space="preserve">, ngày </w:t>
            </w:r>
            <w:proofErr w:type="gramStart"/>
            <w:r w:rsidR="00706870">
              <w:rPr>
                <w:b w:val="0"/>
                <w:i/>
                <w:sz w:val="28"/>
                <w:szCs w:val="28"/>
              </w:rPr>
              <w:t>2</w:t>
            </w:r>
            <w:r w:rsidR="0048722A">
              <w:rPr>
                <w:b w:val="0"/>
                <w:i/>
                <w:sz w:val="28"/>
                <w:szCs w:val="28"/>
              </w:rPr>
              <w:t xml:space="preserve">  </w:t>
            </w:r>
            <w:r w:rsidR="004B2251" w:rsidRPr="004B2251">
              <w:rPr>
                <w:b w:val="0"/>
                <w:i/>
                <w:sz w:val="28"/>
                <w:szCs w:val="28"/>
              </w:rPr>
              <w:t>tháng</w:t>
            </w:r>
            <w:proofErr w:type="gramEnd"/>
            <w:r w:rsidR="004B2251" w:rsidRPr="004B2251">
              <w:rPr>
                <w:b w:val="0"/>
                <w:i/>
                <w:sz w:val="28"/>
                <w:szCs w:val="28"/>
              </w:rPr>
              <w:t xml:space="preserve"> </w:t>
            </w:r>
            <w:r w:rsidR="00706870">
              <w:rPr>
                <w:b w:val="0"/>
                <w:i/>
                <w:sz w:val="28"/>
                <w:szCs w:val="28"/>
              </w:rPr>
              <w:t>10</w:t>
            </w:r>
            <w:r w:rsidR="004B2251" w:rsidRPr="004B2251">
              <w:rPr>
                <w:b w:val="0"/>
                <w:i/>
                <w:sz w:val="28"/>
                <w:szCs w:val="28"/>
              </w:rPr>
              <w:t xml:space="preserve"> năm 202</w:t>
            </w:r>
            <w:r w:rsidR="0048722A">
              <w:rPr>
                <w:b w:val="0"/>
                <w:i/>
                <w:sz w:val="28"/>
                <w:szCs w:val="28"/>
              </w:rPr>
              <w:t>3</w:t>
            </w:r>
          </w:p>
        </w:tc>
      </w:tr>
    </w:tbl>
    <w:p w:rsidR="004B2251" w:rsidRDefault="004B2251" w:rsidP="004B2251">
      <w:pPr>
        <w:jc w:val="center"/>
        <w:rPr>
          <w:b/>
          <w:color w:val="333333"/>
          <w:sz w:val="28"/>
          <w:szCs w:val="28"/>
        </w:rPr>
      </w:pPr>
    </w:p>
    <w:p w:rsidR="00B161F8" w:rsidRPr="00B161F8" w:rsidRDefault="00B161F8" w:rsidP="00B161F8">
      <w:pPr>
        <w:jc w:val="center"/>
        <w:rPr>
          <w:b/>
          <w:sz w:val="32"/>
          <w:szCs w:val="32"/>
        </w:rPr>
      </w:pPr>
      <w:r w:rsidRPr="00B161F8">
        <w:rPr>
          <w:b/>
          <w:sz w:val="32"/>
          <w:szCs w:val="32"/>
        </w:rPr>
        <w:t>QUYẾT ĐỊNH</w:t>
      </w:r>
      <w:bookmarkStart w:id="0" w:name="_GoBack"/>
      <w:bookmarkEnd w:id="0"/>
    </w:p>
    <w:p w:rsidR="00376280" w:rsidRDefault="00B161F8" w:rsidP="00B161F8">
      <w:pPr>
        <w:jc w:val="center"/>
        <w:rPr>
          <w:b/>
          <w:sz w:val="28"/>
          <w:szCs w:val="28"/>
        </w:rPr>
      </w:pPr>
      <w:r w:rsidRPr="00B161F8">
        <w:rPr>
          <w:b/>
          <w:sz w:val="28"/>
          <w:szCs w:val="28"/>
        </w:rPr>
        <w:t xml:space="preserve">Về việc </w:t>
      </w:r>
      <w:r w:rsidR="00376280" w:rsidRPr="00376280">
        <w:rPr>
          <w:b/>
          <w:sz w:val="28"/>
          <w:szCs w:val="28"/>
        </w:rPr>
        <w:t xml:space="preserve">ban hành quy chế </w:t>
      </w:r>
      <w:r w:rsidR="00376280">
        <w:rPr>
          <w:b/>
          <w:sz w:val="28"/>
          <w:szCs w:val="28"/>
        </w:rPr>
        <w:t>p</w:t>
      </w:r>
      <w:r w:rsidR="000B6294" w:rsidRPr="000B6294">
        <w:rPr>
          <w:b/>
          <w:sz w:val="28"/>
          <w:szCs w:val="28"/>
        </w:rPr>
        <w:t xml:space="preserve">hối hợp giữa nhà trường </w:t>
      </w:r>
    </w:p>
    <w:p w:rsidR="00B161F8" w:rsidRPr="00B161F8" w:rsidRDefault="000B6294" w:rsidP="00B161F8">
      <w:pPr>
        <w:jc w:val="center"/>
        <w:rPr>
          <w:b/>
          <w:bCs/>
          <w:sz w:val="28"/>
          <w:szCs w:val="28"/>
        </w:rPr>
      </w:pPr>
      <w:r w:rsidRPr="000B6294">
        <w:rPr>
          <w:b/>
          <w:sz w:val="28"/>
          <w:szCs w:val="28"/>
        </w:rPr>
        <w:t>với các tổ chức đoàn thể trong nhà trường</w:t>
      </w:r>
    </w:p>
    <w:p w:rsidR="00B161F8" w:rsidRPr="00B161F8" w:rsidRDefault="00B161F8" w:rsidP="00B161F8">
      <w:pPr>
        <w:jc w:val="center"/>
        <w:rPr>
          <w:b/>
          <w:sz w:val="28"/>
          <w:szCs w:val="28"/>
        </w:rPr>
      </w:pPr>
      <w:r w:rsidRPr="00B161F8">
        <w:rPr>
          <w:b/>
          <w:sz w:val="28"/>
          <w:szCs w:val="28"/>
        </w:rPr>
        <w:t>Năm học 202</w:t>
      </w:r>
      <w:r w:rsidR="0048722A">
        <w:rPr>
          <w:b/>
          <w:sz w:val="28"/>
          <w:szCs w:val="28"/>
        </w:rPr>
        <w:t>3</w:t>
      </w:r>
      <w:r w:rsidRPr="00B161F8">
        <w:rPr>
          <w:b/>
          <w:sz w:val="28"/>
          <w:szCs w:val="28"/>
        </w:rPr>
        <w:t>-202</w:t>
      </w:r>
      <w:r w:rsidR="0048722A">
        <w:rPr>
          <w:b/>
          <w:sz w:val="28"/>
          <w:szCs w:val="28"/>
        </w:rPr>
        <w:t>4</w:t>
      </w:r>
    </w:p>
    <w:p w:rsidR="00B161F8" w:rsidRPr="00B161F8" w:rsidRDefault="00B161F8" w:rsidP="00B161F8">
      <w:pPr>
        <w:jc w:val="center"/>
        <w:rPr>
          <w:b/>
          <w:sz w:val="28"/>
          <w:szCs w:val="28"/>
        </w:rPr>
      </w:pPr>
      <w:r w:rsidRPr="00B161F8">
        <w:rPr>
          <w:b/>
          <w:noProof/>
          <w:sz w:val="28"/>
          <w:szCs w:val="28"/>
        </w:rPr>
        <mc:AlternateContent>
          <mc:Choice Requires="wps">
            <w:drawing>
              <wp:anchor distT="0" distB="0" distL="114300" distR="114300" simplePos="0" relativeHeight="251670528" behindDoc="0" locked="0" layoutInCell="1" allowOverlap="1" wp14:anchorId="17475466" wp14:editId="267D8C25">
                <wp:simplePos x="0" y="0"/>
                <wp:positionH relativeFrom="column">
                  <wp:posOffset>2327373</wp:posOffset>
                </wp:positionH>
                <wp:positionV relativeFrom="paragraph">
                  <wp:posOffset>32385</wp:posOffset>
                </wp:positionV>
                <wp:extent cx="11487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DB8D"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2.55pt" to="27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8l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fOnbI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"/>
            </w:pict>
          </mc:Fallback>
        </mc:AlternateContent>
      </w:r>
    </w:p>
    <w:p w:rsidR="00BD061F" w:rsidRDefault="00B161F8" w:rsidP="00EC1461">
      <w:pPr>
        <w:jc w:val="center"/>
        <w:rPr>
          <w:b/>
          <w:sz w:val="28"/>
          <w:szCs w:val="28"/>
        </w:rPr>
      </w:pPr>
      <w:r w:rsidRPr="00B161F8">
        <w:rPr>
          <w:b/>
          <w:sz w:val="28"/>
          <w:szCs w:val="28"/>
        </w:rPr>
        <w:t xml:space="preserve">HIỆU TRƯỞNG TRƯỜNG </w:t>
      </w:r>
      <w:r w:rsidR="0048722A">
        <w:rPr>
          <w:b/>
          <w:sz w:val="28"/>
          <w:szCs w:val="28"/>
        </w:rPr>
        <w:t>TIỂU HỌC</w:t>
      </w:r>
      <w:r w:rsidRPr="00B161F8">
        <w:rPr>
          <w:b/>
          <w:sz w:val="28"/>
          <w:szCs w:val="28"/>
        </w:rPr>
        <w:t xml:space="preserve"> </w:t>
      </w:r>
      <w:r w:rsidR="00600173">
        <w:rPr>
          <w:b/>
          <w:sz w:val="28"/>
          <w:szCs w:val="28"/>
        </w:rPr>
        <w:t xml:space="preserve">PHƯỚC </w:t>
      </w:r>
      <w:r w:rsidR="0048722A">
        <w:rPr>
          <w:b/>
          <w:sz w:val="28"/>
          <w:szCs w:val="28"/>
        </w:rPr>
        <w:t>VĨNH ĐÔNG</w:t>
      </w:r>
    </w:p>
    <w:p w:rsidR="00600173" w:rsidRDefault="00600173" w:rsidP="00353CBF">
      <w:pPr>
        <w:shd w:val="clear" w:color="auto" w:fill="F5FAFB"/>
        <w:spacing w:after="120"/>
        <w:ind w:firstLine="720"/>
        <w:jc w:val="both"/>
        <w:rPr>
          <w:i/>
          <w:color w:val="000000"/>
          <w:sz w:val="28"/>
          <w:szCs w:val="28"/>
        </w:rPr>
      </w:pPr>
      <w:r w:rsidRPr="00541957">
        <w:rPr>
          <w:i/>
          <w:color w:val="000000"/>
          <w:sz w:val="28"/>
          <w:szCs w:val="28"/>
        </w:rPr>
        <w:t xml:space="preserve">Căn cứ Thông tư </w:t>
      </w:r>
      <w:r w:rsidR="0048722A">
        <w:rPr>
          <w:i/>
          <w:color w:val="000000"/>
          <w:sz w:val="28"/>
          <w:szCs w:val="28"/>
        </w:rPr>
        <w:t>28</w:t>
      </w:r>
      <w:r w:rsidRPr="00541957">
        <w:rPr>
          <w:i/>
          <w:color w:val="000000"/>
          <w:sz w:val="28"/>
          <w:szCs w:val="28"/>
        </w:rPr>
        <w:t xml:space="preserve">/2020/TT-BGDĐT, ngày </w:t>
      </w:r>
      <w:r w:rsidR="0048722A">
        <w:rPr>
          <w:i/>
          <w:color w:val="000000"/>
          <w:sz w:val="28"/>
          <w:szCs w:val="28"/>
        </w:rPr>
        <w:t>4</w:t>
      </w:r>
      <w:r w:rsidRPr="00541957">
        <w:rPr>
          <w:i/>
          <w:color w:val="000000"/>
          <w:sz w:val="28"/>
          <w:szCs w:val="28"/>
        </w:rPr>
        <w:t xml:space="preserve"> tháng </w:t>
      </w:r>
      <w:r w:rsidR="0048722A">
        <w:rPr>
          <w:i/>
          <w:color w:val="000000"/>
          <w:sz w:val="28"/>
          <w:szCs w:val="28"/>
        </w:rPr>
        <w:t>9</w:t>
      </w:r>
      <w:r w:rsidRPr="00541957">
        <w:rPr>
          <w:i/>
          <w:color w:val="000000"/>
          <w:sz w:val="28"/>
          <w:szCs w:val="28"/>
        </w:rPr>
        <w:t xml:space="preserve"> năm 2020, Thông tư ban hành </w:t>
      </w:r>
      <w:r w:rsidRPr="00541957">
        <w:rPr>
          <w:i/>
          <w:color w:val="000000"/>
          <w:sz w:val="28"/>
          <w:szCs w:val="28"/>
          <w:lang w:val="nl-NL"/>
        </w:rPr>
        <w:t xml:space="preserve">Điều lệ trường </w:t>
      </w:r>
      <w:r w:rsidR="0048722A">
        <w:rPr>
          <w:i/>
          <w:color w:val="000000"/>
          <w:sz w:val="28"/>
          <w:szCs w:val="28"/>
          <w:lang w:val="nl-NL"/>
        </w:rPr>
        <w:t>tiểu học</w:t>
      </w:r>
      <w:r w:rsidRPr="00541957">
        <w:rPr>
          <w:i/>
          <w:color w:val="000000"/>
          <w:sz w:val="28"/>
          <w:szCs w:val="28"/>
        </w:rPr>
        <w:t>;</w:t>
      </w:r>
    </w:p>
    <w:p w:rsidR="00A13314" w:rsidRPr="00DB7E53" w:rsidRDefault="00A13314" w:rsidP="00353CBF">
      <w:pPr>
        <w:spacing w:after="120"/>
        <w:ind w:firstLine="720"/>
        <w:rPr>
          <w:rStyle w:val="Strong"/>
          <w:b w:val="0"/>
          <w:i/>
          <w:color w:val="000000"/>
          <w:sz w:val="28"/>
          <w:szCs w:val="28"/>
          <w:shd w:val="clear" w:color="auto" w:fill="FFFFFF"/>
        </w:rPr>
      </w:pPr>
      <w:r w:rsidRPr="00DB7E53">
        <w:rPr>
          <w:rFonts w:eastAsia="PMingLiU"/>
          <w:bCs/>
          <w:i/>
          <w:color w:val="000000"/>
          <w:sz w:val="28"/>
          <w:szCs w:val="28"/>
          <w:lang w:eastAsia="zh-TW"/>
        </w:rPr>
        <w:t>Căn cứ thông tư 11/2020/TT-BGDĐT</w:t>
      </w:r>
      <w:r w:rsidRPr="00DB7E53">
        <w:rPr>
          <w:rFonts w:eastAsia="PMingLiU"/>
          <w:i/>
          <w:sz w:val="28"/>
          <w:szCs w:val="28"/>
          <w:lang w:eastAsia="zh-TW"/>
        </w:rPr>
        <w:t xml:space="preserve"> ngày 19/05/2020 của Bộ trưởng Bộ Giáo Dục Đào Tạo,</w:t>
      </w:r>
      <w:r w:rsidRPr="00DB7E53">
        <w:rPr>
          <w:rFonts w:eastAsia="PMingLiU"/>
          <w:b/>
          <w:i/>
          <w:sz w:val="28"/>
          <w:szCs w:val="28"/>
          <w:lang w:eastAsia="zh-TW"/>
        </w:rPr>
        <w:t xml:space="preserve"> </w:t>
      </w:r>
      <w:r w:rsidRPr="00DB7E53">
        <w:rPr>
          <w:rStyle w:val="Strong"/>
          <w:b w:val="0"/>
          <w:i/>
          <w:color w:val="000000"/>
          <w:sz w:val="28"/>
          <w:szCs w:val="28"/>
          <w:shd w:val="clear" w:color="auto" w:fill="FFFFFF"/>
        </w:rPr>
        <w:t>Thông tư hướng dẫn thực hiện dân chủ trong hoạt động của cơ sở giáo dục công lập;</w:t>
      </w:r>
    </w:p>
    <w:p w:rsidR="00600173" w:rsidRDefault="00600173" w:rsidP="00353CBF">
      <w:pPr>
        <w:pStyle w:val="NormalWeb"/>
        <w:shd w:val="clear" w:color="auto" w:fill="FFFFFF"/>
        <w:spacing w:before="0" w:beforeAutospacing="0" w:after="120" w:afterAutospacing="0"/>
        <w:ind w:firstLine="709"/>
        <w:jc w:val="both"/>
        <w:rPr>
          <w:i/>
          <w:color w:val="000000"/>
          <w:sz w:val="28"/>
          <w:szCs w:val="28"/>
          <w:bdr w:val="none" w:sz="0" w:space="0" w:color="auto" w:frame="1"/>
        </w:rPr>
      </w:pPr>
      <w:r w:rsidRPr="000B55A4">
        <w:rPr>
          <w:i/>
          <w:color w:val="000000"/>
          <w:sz w:val="28"/>
          <w:szCs w:val="28"/>
          <w:bdr w:val="none" w:sz="0" w:space="0" w:color="auto" w:frame="1"/>
        </w:rPr>
        <w:t xml:space="preserve">Căn cứ Nghị định số 159/2016/NĐ-CP ngày 29/11/2016 của Chính </w:t>
      </w:r>
      <w:proofErr w:type="gramStart"/>
      <w:r w:rsidRPr="000B55A4">
        <w:rPr>
          <w:i/>
          <w:color w:val="000000"/>
          <w:sz w:val="28"/>
          <w:szCs w:val="28"/>
          <w:bdr w:val="none" w:sz="0" w:space="0" w:color="auto" w:frame="1"/>
        </w:rPr>
        <w:t>phủ“</w:t>
      </w:r>
      <w:proofErr w:type="gramEnd"/>
      <w:r w:rsidRPr="000B55A4">
        <w:rPr>
          <w:i/>
          <w:color w:val="000000"/>
          <w:sz w:val="28"/>
          <w:szCs w:val="28"/>
          <w:bdr w:val="none" w:sz="0" w:space="0" w:color="auto" w:frame="1"/>
        </w:rPr>
        <w:t>Quy định chi tiết và biện pháp thi hành một số điều của Luật thanh tra về tổ chức và hoạt động của Ban TTND” (gọi tắt là Nghị định số 159/2016/NĐ-CP)</w:t>
      </w:r>
      <w:r w:rsidR="00501D91">
        <w:rPr>
          <w:i/>
          <w:color w:val="000000"/>
          <w:sz w:val="28"/>
          <w:szCs w:val="28"/>
          <w:bdr w:val="none" w:sz="0" w:space="0" w:color="auto" w:frame="1"/>
        </w:rPr>
        <w:t>;</w:t>
      </w:r>
    </w:p>
    <w:p w:rsidR="00501D91" w:rsidRPr="00E654A7" w:rsidRDefault="00501D91" w:rsidP="00353CBF">
      <w:pPr>
        <w:pStyle w:val="NormalWeb"/>
        <w:shd w:val="clear" w:color="auto" w:fill="FFFFFF"/>
        <w:spacing w:before="0" w:beforeAutospacing="0" w:after="120" w:afterAutospacing="0"/>
        <w:ind w:firstLine="709"/>
        <w:rPr>
          <w:i/>
          <w:sz w:val="28"/>
          <w:szCs w:val="28"/>
        </w:rPr>
      </w:pPr>
      <w:r w:rsidRPr="00E654A7">
        <w:rPr>
          <w:bCs/>
          <w:i/>
          <w:color w:val="000000"/>
          <w:sz w:val="28"/>
          <w:szCs w:val="28"/>
        </w:rPr>
        <w:t xml:space="preserve">Nghị định 115/2020/NĐ-CP, ngày 25 tháng 9 năm 2020 của Thủ tướng hính phủ </w:t>
      </w:r>
      <w:bookmarkStart w:id="1" w:name="loai_1"/>
      <w:r w:rsidRPr="00E654A7">
        <w:rPr>
          <w:bCs/>
          <w:i/>
          <w:color w:val="000000"/>
          <w:sz w:val="28"/>
          <w:szCs w:val="28"/>
        </w:rPr>
        <w:t>Nghị định</w:t>
      </w:r>
      <w:bookmarkEnd w:id="1"/>
      <w:r w:rsidRPr="00E654A7">
        <w:rPr>
          <w:bCs/>
          <w:i/>
          <w:color w:val="000000"/>
          <w:sz w:val="28"/>
          <w:szCs w:val="28"/>
        </w:rPr>
        <w:t xml:space="preserve"> </w:t>
      </w:r>
      <w:bookmarkStart w:id="2" w:name="loai_1_name"/>
      <w:r w:rsidRPr="00E654A7">
        <w:rPr>
          <w:i/>
          <w:color w:val="000000"/>
          <w:sz w:val="28"/>
          <w:szCs w:val="28"/>
        </w:rPr>
        <w:t>quy định về tuyển dụng, sử dụng và quản lý viên chức</w:t>
      </w:r>
      <w:bookmarkEnd w:id="2"/>
      <w:r w:rsidRPr="00E654A7">
        <w:rPr>
          <w:bCs/>
          <w:i/>
          <w:color w:val="000000"/>
          <w:sz w:val="28"/>
          <w:szCs w:val="28"/>
        </w:rPr>
        <w:t>;</w:t>
      </w:r>
      <w:r w:rsidRPr="00E654A7">
        <w:rPr>
          <w:bCs/>
          <w:i/>
          <w:color w:val="000000"/>
          <w:sz w:val="28"/>
          <w:szCs w:val="28"/>
        </w:rPr>
        <w:tab/>
      </w:r>
    </w:p>
    <w:p w:rsidR="009131B7" w:rsidRDefault="009131B7" w:rsidP="00353CBF">
      <w:pPr>
        <w:spacing w:after="120"/>
        <w:ind w:firstLine="709"/>
        <w:jc w:val="both"/>
        <w:rPr>
          <w:i/>
          <w:spacing w:val="6"/>
          <w:position w:val="6"/>
          <w:sz w:val="28"/>
          <w:szCs w:val="28"/>
          <w:lang w:val="pt-BR"/>
        </w:rPr>
      </w:pPr>
      <w:r w:rsidRPr="008C79D6">
        <w:rPr>
          <w:i/>
          <w:spacing w:val="6"/>
          <w:position w:val="6"/>
          <w:sz w:val="28"/>
          <w:szCs w:val="28"/>
          <w:lang w:val="pt-BR"/>
        </w:rPr>
        <w:t>Căn cứ Hướng dẫn số</w:t>
      </w:r>
      <w:r w:rsidR="0048722A">
        <w:rPr>
          <w:i/>
          <w:spacing w:val="6"/>
          <w:position w:val="6"/>
          <w:sz w:val="28"/>
          <w:szCs w:val="28"/>
          <w:lang w:val="pt-BR"/>
        </w:rPr>
        <w:t xml:space="preserve"> 1886</w:t>
      </w:r>
      <w:r w:rsidRPr="008C79D6">
        <w:rPr>
          <w:i/>
          <w:spacing w:val="6"/>
          <w:position w:val="6"/>
          <w:sz w:val="28"/>
          <w:szCs w:val="28"/>
          <w:lang w:val="pt-BR"/>
        </w:rPr>
        <w:t xml:space="preserve">/HD-PGDĐT ngày </w:t>
      </w:r>
      <w:r w:rsidR="0048722A">
        <w:rPr>
          <w:i/>
          <w:spacing w:val="6"/>
          <w:position w:val="6"/>
          <w:sz w:val="28"/>
          <w:szCs w:val="28"/>
          <w:lang w:val="pt-BR"/>
        </w:rPr>
        <w:t>15</w:t>
      </w:r>
      <w:r w:rsidRPr="008C79D6">
        <w:rPr>
          <w:i/>
          <w:spacing w:val="6"/>
          <w:position w:val="6"/>
          <w:sz w:val="28"/>
          <w:szCs w:val="28"/>
          <w:lang w:val="pt-BR"/>
        </w:rPr>
        <w:t xml:space="preserve"> tháng 9 năm 202</w:t>
      </w:r>
      <w:r w:rsidR="0048722A">
        <w:rPr>
          <w:i/>
          <w:spacing w:val="6"/>
          <w:position w:val="6"/>
          <w:sz w:val="28"/>
          <w:szCs w:val="28"/>
          <w:lang w:val="pt-BR"/>
        </w:rPr>
        <w:t>3</w:t>
      </w:r>
      <w:r w:rsidRPr="008C79D6">
        <w:rPr>
          <w:i/>
          <w:spacing w:val="6"/>
          <w:position w:val="6"/>
          <w:sz w:val="28"/>
          <w:szCs w:val="28"/>
          <w:lang w:val="pt-BR"/>
        </w:rPr>
        <w:t xml:space="preserve"> của Phòng Giáo dục và Đào tạo huyện Cần Giuộc. Hướng dẫn thực hiện nhiệm vụ Giáo dục </w:t>
      </w:r>
      <w:r w:rsidR="0048722A">
        <w:rPr>
          <w:i/>
          <w:spacing w:val="6"/>
          <w:position w:val="6"/>
          <w:sz w:val="28"/>
          <w:szCs w:val="28"/>
          <w:lang w:val="pt-BR"/>
        </w:rPr>
        <w:t>tiểu học</w:t>
      </w:r>
      <w:r w:rsidRPr="008C79D6">
        <w:rPr>
          <w:i/>
          <w:spacing w:val="6"/>
          <w:position w:val="6"/>
          <w:sz w:val="28"/>
          <w:szCs w:val="28"/>
          <w:lang w:val="pt-BR"/>
        </w:rPr>
        <w:t xml:space="preserve"> năm học 202</w:t>
      </w:r>
      <w:r w:rsidR="0048722A">
        <w:rPr>
          <w:i/>
          <w:spacing w:val="6"/>
          <w:position w:val="6"/>
          <w:sz w:val="28"/>
          <w:szCs w:val="28"/>
          <w:lang w:val="pt-BR"/>
        </w:rPr>
        <w:t>3</w:t>
      </w:r>
      <w:r w:rsidRPr="008C79D6">
        <w:rPr>
          <w:i/>
          <w:spacing w:val="6"/>
          <w:position w:val="6"/>
          <w:sz w:val="28"/>
          <w:szCs w:val="28"/>
          <w:lang w:val="pt-BR"/>
        </w:rPr>
        <w:t>-202</w:t>
      </w:r>
      <w:r w:rsidR="0048722A">
        <w:rPr>
          <w:i/>
          <w:spacing w:val="6"/>
          <w:position w:val="6"/>
          <w:sz w:val="28"/>
          <w:szCs w:val="28"/>
          <w:lang w:val="pt-BR"/>
        </w:rPr>
        <w:t>4</w:t>
      </w:r>
      <w:r w:rsidRPr="008C79D6">
        <w:rPr>
          <w:i/>
          <w:spacing w:val="6"/>
          <w:position w:val="6"/>
          <w:sz w:val="28"/>
          <w:szCs w:val="28"/>
          <w:lang w:val="pt-BR"/>
        </w:rPr>
        <w:t>;</w:t>
      </w:r>
    </w:p>
    <w:p w:rsidR="009131B7" w:rsidRPr="005A6FE8" w:rsidRDefault="009131B7" w:rsidP="00353CBF">
      <w:pPr>
        <w:spacing w:after="120"/>
        <w:ind w:firstLine="709"/>
        <w:jc w:val="both"/>
        <w:rPr>
          <w:i/>
          <w:sz w:val="28"/>
          <w:szCs w:val="28"/>
        </w:rPr>
      </w:pPr>
      <w:r w:rsidRPr="00E41A67">
        <w:rPr>
          <w:i/>
          <w:sz w:val="28"/>
          <w:szCs w:val="28"/>
        </w:rPr>
        <w:t xml:space="preserve">Căn cứ Kế hoạch </w:t>
      </w:r>
      <w:proofErr w:type="gramStart"/>
      <w:r w:rsidRPr="00E41A67">
        <w:rPr>
          <w:i/>
          <w:sz w:val="28"/>
          <w:szCs w:val="28"/>
        </w:rPr>
        <w:t xml:space="preserve">số </w:t>
      </w:r>
      <w:r w:rsidR="0048722A">
        <w:rPr>
          <w:i/>
          <w:sz w:val="28"/>
          <w:szCs w:val="28"/>
        </w:rPr>
        <w:t xml:space="preserve"> </w:t>
      </w:r>
      <w:r w:rsidR="00706870">
        <w:rPr>
          <w:i/>
          <w:sz w:val="28"/>
          <w:szCs w:val="28"/>
        </w:rPr>
        <w:t>184</w:t>
      </w:r>
      <w:proofErr w:type="gramEnd"/>
      <w:r w:rsidR="0048722A">
        <w:rPr>
          <w:i/>
          <w:sz w:val="28"/>
          <w:szCs w:val="28"/>
        </w:rPr>
        <w:t xml:space="preserve"> </w:t>
      </w:r>
      <w:r w:rsidRPr="00E41A67">
        <w:rPr>
          <w:i/>
          <w:sz w:val="28"/>
          <w:szCs w:val="28"/>
        </w:rPr>
        <w:t>/KH-</w:t>
      </w:r>
      <w:r w:rsidR="0048722A">
        <w:rPr>
          <w:i/>
          <w:sz w:val="28"/>
          <w:szCs w:val="28"/>
        </w:rPr>
        <w:t>TH.PVĐ,</w:t>
      </w:r>
      <w:r w:rsidR="00F10390">
        <w:rPr>
          <w:i/>
          <w:sz w:val="28"/>
          <w:szCs w:val="28"/>
        </w:rPr>
        <w:t xml:space="preserve"> ngày </w:t>
      </w:r>
      <w:r w:rsidR="00706870">
        <w:rPr>
          <w:i/>
          <w:sz w:val="28"/>
          <w:szCs w:val="28"/>
        </w:rPr>
        <w:t>30</w:t>
      </w:r>
      <w:r w:rsidR="0048722A">
        <w:rPr>
          <w:i/>
          <w:sz w:val="28"/>
          <w:szCs w:val="28"/>
        </w:rPr>
        <w:t xml:space="preserve"> </w:t>
      </w:r>
      <w:r w:rsidRPr="00E41A67">
        <w:rPr>
          <w:i/>
          <w:sz w:val="28"/>
          <w:szCs w:val="28"/>
        </w:rPr>
        <w:t xml:space="preserve"> </w:t>
      </w:r>
      <w:r w:rsidR="00F10390">
        <w:rPr>
          <w:i/>
          <w:sz w:val="28"/>
          <w:szCs w:val="28"/>
        </w:rPr>
        <w:t xml:space="preserve">tháng </w:t>
      </w:r>
      <w:r w:rsidR="00706870">
        <w:rPr>
          <w:i/>
          <w:sz w:val="28"/>
          <w:szCs w:val="28"/>
        </w:rPr>
        <w:t>9</w:t>
      </w:r>
      <w:r w:rsidRPr="00E41A67">
        <w:rPr>
          <w:i/>
          <w:sz w:val="28"/>
          <w:szCs w:val="28"/>
        </w:rPr>
        <w:t xml:space="preserve"> năm 202</w:t>
      </w:r>
      <w:r w:rsidR="0048722A">
        <w:rPr>
          <w:i/>
          <w:sz w:val="28"/>
          <w:szCs w:val="28"/>
        </w:rPr>
        <w:t>3</w:t>
      </w:r>
      <w:r w:rsidRPr="00E41A67">
        <w:rPr>
          <w:i/>
          <w:sz w:val="28"/>
          <w:szCs w:val="28"/>
        </w:rPr>
        <w:t xml:space="preserve"> </w:t>
      </w:r>
      <w:r w:rsidRPr="005A6FE8">
        <w:rPr>
          <w:i/>
          <w:sz w:val="28"/>
          <w:szCs w:val="28"/>
        </w:rPr>
        <w:t xml:space="preserve">của trường </w:t>
      </w:r>
      <w:r w:rsidR="0048722A">
        <w:rPr>
          <w:i/>
          <w:sz w:val="28"/>
          <w:szCs w:val="28"/>
        </w:rPr>
        <w:t>Tiểu học</w:t>
      </w:r>
      <w:r>
        <w:rPr>
          <w:i/>
          <w:sz w:val="28"/>
          <w:szCs w:val="28"/>
        </w:rPr>
        <w:t xml:space="preserve"> </w:t>
      </w:r>
      <w:r w:rsidR="00F10390">
        <w:rPr>
          <w:i/>
          <w:sz w:val="28"/>
          <w:szCs w:val="28"/>
        </w:rPr>
        <w:t xml:space="preserve">Phước </w:t>
      </w:r>
      <w:r w:rsidR="0048722A">
        <w:rPr>
          <w:i/>
          <w:sz w:val="28"/>
          <w:szCs w:val="28"/>
        </w:rPr>
        <w:t>Vĩnh Đông</w:t>
      </w:r>
      <w:r>
        <w:rPr>
          <w:i/>
          <w:sz w:val="28"/>
          <w:szCs w:val="28"/>
        </w:rPr>
        <w:t xml:space="preserve">. Ban hành </w:t>
      </w:r>
      <w:r w:rsidRPr="005A6FE8">
        <w:rPr>
          <w:i/>
          <w:sz w:val="28"/>
          <w:szCs w:val="28"/>
        </w:rPr>
        <w:t>Kế hoạch thực hiện nhiệm vụ năm học 20</w:t>
      </w:r>
      <w:r w:rsidR="00706870">
        <w:rPr>
          <w:i/>
          <w:sz w:val="28"/>
          <w:szCs w:val="28"/>
        </w:rPr>
        <w:t>23</w:t>
      </w:r>
      <w:r w:rsidRPr="005A6FE8">
        <w:rPr>
          <w:i/>
          <w:sz w:val="28"/>
          <w:szCs w:val="28"/>
        </w:rPr>
        <w:t>-202</w:t>
      </w:r>
      <w:r w:rsidR="0048722A">
        <w:rPr>
          <w:i/>
          <w:sz w:val="28"/>
          <w:szCs w:val="28"/>
        </w:rPr>
        <w:t>4</w:t>
      </w:r>
      <w:r w:rsidR="004C25ED">
        <w:rPr>
          <w:i/>
          <w:sz w:val="28"/>
          <w:szCs w:val="28"/>
        </w:rPr>
        <w:t>.</w:t>
      </w:r>
    </w:p>
    <w:p w:rsidR="00E41A67" w:rsidRPr="00E41A67" w:rsidRDefault="00E41A67" w:rsidP="00E41A67">
      <w:pPr>
        <w:spacing w:line="360" w:lineRule="auto"/>
        <w:jc w:val="center"/>
        <w:rPr>
          <w:b/>
          <w:sz w:val="28"/>
          <w:szCs w:val="28"/>
        </w:rPr>
      </w:pPr>
      <w:r w:rsidRPr="00E41A67">
        <w:rPr>
          <w:b/>
          <w:sz w:val="28"/>
          <w:szCs w:val="28"/>
        </w:rPr>
        <w:t>QUYẾT ĐỊNH:</w:t>
      </w:r>
    </w:p>
    <w:p w:rsidR="00BD061F" w:rsidRDefault="00E41A67" w:rsidP="007750AF">
      <w:pPr>
        <w:spacing w:before="120" w:after="120"/>
        <w:ind w:firstLine="709"/>
        <w:jc w:val="both"/>
        <w:rPr>
          <w:sz w:val="28"/>
          <w:szCs w:val="28"/>
        </w:rPr>
      </w:pPr>
      <w:r w:rsidRPr="00E41A67">
        <w:rPr>
          <w:b/>
          <w:sz w:val="28"/>
          <w:szCs w:val="28"/>
        </w:rPr>
        <w:t>Điều 1.</w:t>
      </w:r>
      <w:r w:rsidR="006B6DF7">
        <w:rPr>
          <w:b/>
          <w:sz w:val="28"/>
          <w:szCs w:val="28"/>
        </w:rPr>
        <w:t xml:space="preserve"> </w:t>
      </w:r>
      <w:r w:rsidR="00155AC0" w:rsidRPr="00155AC0">
        <w:rPr>
          <w:sz w:val="28"/>
          <w:szCs w:val="28"/>
        </w:rPr>
        <w:t>Ban hành kèm theo Quyết định này Quy chế</w:t>
      </w:r>
      <w:r w:rsidR="00155AC0">
        <w:rPr>
          <w:sz w:val="28"/>
          <w:szCs w:val="28"/>
        </w:rPr>
        <w:t xml:space="preserve"> phối hợp giữa nhà trường </w:t>
      </w:r>
      <w:r w:rsidR="00155AC0" w:rsidRPr="00155AC0">
        <w:rPr>
          <w:sz w:val="28"/>
          <w:szCs w:val="28"/>
        </w:rPr>
        <w:t>với các tổ chức đoàn thể trong nhà trường</w:t>
      </w:r>
      <w:r w:rsidR="007750AF">
        <w:rPr>
          <w:sz w:val="28"/>
          <w:szCs w:val="28"/>
        </w:rPr>
        <w:t>.</w:t>
      </w:r>
    </w:p>
    <w:p w:rsidR="007750AF" w:rsidRDefault="007750AF" w:rsidP="007750AF">
      <w:pPr>
        <w:spacing w:before="120" w:after="120"/>
        <w:ind w:firstLine="709"/>
        <w:jc w:val="both"/>
        <w:rPr>
          <w:sz w:val="28"/>
          <w:szCs w:val="28"/>
        </w:rPr>
      </w:pPr>
      <w:r w:rsidRPr="007750AF">
        <w:rPr>
          <w:b/>
          <w:sz w:val="28"/>
          <w:szCs w:val="28"/>
        </w:rPr>
        <w:t>Điều 2.</w:t>
      </w:r>
      <w:r w:rsidRPr="007750AF">
        <w:rPr>
          <w:sz w:val="28"/>
          <w:szCs w:val="28"/>
        </w:rPr>
        <w:t xml:space="preserve"> Quyết định này có hiệu lực thi hành kể từ ngày ký.</w:t>
      </w:r>
    </w:p>
    <w:p w:rsidR="007750AF" w:rsidRDefault="007750AF" w:rsidP="007750AF">
      <w:pPr>
        <w:widowControl w:val="0"/>
        <w:autoSpaceDE w:val="0"/>
        <w:autoSpaceDN w:val="0"/>
        <w:adjustRightInd w:val="0"/>
        <w:spacing w:before="120"/>
        <w:ind w:firstLine="720"/>
        <w:jc w:val="both"/>
        <w:rPr>
          <w:color w:val="000000"/>
          <w:sz w:val="28"/>
          <w:szCs w:val="28"/>
          <w:lang w:eastAsia="vi-VN"/>
        </w:rPr>
      </w:pPr>
      <w:r w:rsidRPr="007750AF">
        <w:rPr>
          <w:b/>
          <w:bCs/>
          <w:color w:val="000000"/>
          <w:sz w:val="28"/>
          <w:szCs w:val="28"/>
          <w:lang w:val="vi-VN" w:eastAsia="vi-VN"/>
        </w:rPr>
        <w:t>Điều 3.</w:t>
      </w:r>
      <w:r w:rsidRPr="007750AF">
        <w:rPr>
          <w:color w:val="000000"/>
          <w:sz w:val="28"/>
          <w:szCs w:val="28"/>
          <w:lang w:val="vi-VN" w:eastAsia="vi-VN"/>
        </w:rPr>
        <w:t xml:space="preserve"> </w:t>
      </w:r>
      <w:r w:rsidR="009A45E5">
        <w:rPr>
          <w:color w:val="000000"/>
          <w:sz w:val="28"/>
          <w:szCs w:val="28"/>
          <w:lang w:eastAsia="vi-VN"/>
        </w:rPr>
        <w:t xml:space="preserve">Viên chức trường </w:t>
      </w:r>
      <w:r w:rsidR="0048722A">
        <w:rPr>
          <w:color w:val="000000"/>
          <w:sz w:val="28"/>
          <w:szCs w:val="28"/>
          <w:lang w:eastAsia="vi-VN"/>
        </w:rPr>
        <w:t>Tiểu học</w:t>
      </w:r>
      <w:r w:rsidR="009A45E5">
        <w:rPr>
          <w:color w:val="000000"/>
          <w:sz w:val="28"/>
          <w:szCs w:val="28"/>
          <w:lang w:eastAsia="vi-VN"/>
        </w:rPr>
        <w:t xml:space="preserve"> </w:t>
      </w:r>
      <w:r w:rsidR="00716C32" w:rsidRPr="00716C32">
        <w:rPr>
          <w:sz w:val="28"/>
          <w:szCs w:val="28"/>
        </w:rPr>
        <w:t xml:space="preserve">Phước </w:t>
      </w:r>
      <w:r w:rsidR="0048722A">
        <w:rPr>
          <w:sz w:val="28"/>
          <w:szCs w:val="28"/>
        </w:rPr>
        <w:t>Vĩnh Đông</w:t>
      </w:r>
      <w:r w:rsidRPr="00716C32">
        <w:rPr>
          <w:color w:val="000000"/>
          <w:sz w:val="28"/>
          <w:szCs w:val="28"/>
          <w:lang w:val="vi-VN" w:eastAsia="vi-VN"/>
        </w:rPr>
        <w:t>,</w:t>
      </w:r>
      <w:r w:rsidRPr="007750AF">
        <w:rPr>
          <w:color w:val="000000"/>
          <w:sz w:val="28"/>
          <w:szCs w:val="28"/>
          <w:lang w:val="vi-VN" w:eastAsia="vi-VN"/>
        </w:rPr>
        <w:t xml:space="preserve"> </w:t>
      </w:r>
      <w:r w:rsidRPr="007750AF">
        <w:rPr>
          <w:color w:val="000000"/>
          <w:sz w:val="28"/>
          <w:szCs w:val="28"/>
          <w:lang w:eastAsia="vi-VN"/>
        </w:rPr>
        <w:t>các tổ chức</w:t>
      </w:r>
      <w:r w:rsidR="0001174D">
        <w:rPr>
          <w:color w:val="000000"/>
          <w:sz w:val="28"/>
          <w:szCs w:val="28"/>
          <w:lang w:eastAsia="vi-VN"/>
        </w:rPr>
        <w:t xml:space="preserve"> đoàn thể</w:t>
      </w:r>
      <w:r w:rsidRPr="007750AF">
        <w:rPr>
          <w:color w:val="000000"/>
          <w:sz w:val="28"/>
          <w:szCs w:val="28"/>
          <w:lang w:eastAsia="vi-VN"/>
        </w:rPr>
        <w:t>, cá nhân</w:t>
      </w:r>
      <w:r w:rsidRPr="007750AF">
        <w:rPr>
          <w:color w:val="000000"/>
          <w:sz w:val="28"/>
          <w:szCs w:val="28"/>
          <w:lang w:val="vi-VN" w:eastAsia="vi-VN"/>
        </w:rPr>
        <w:t xml:space="preserve"> có liên quan chịu trách nhiệm thi hành Quyết định này./.</w:t>
      </w:r>
    </w:p>
    <w:tbl>
      <w:tblPr>
        <w:tblW w:w="10030" w:type="dxa"/>
        <w:tblLook w:val="01E0" w:firstRow="1" w:lastRow="1" w:firstColumn="1" w:lastColumn="1" w:noHBand="0" w:noVBand="0"/>
      </w:tblPr>
      <w:tblGrid>
        <w:gridCol w:w="4644"/>
        <w:gridCol w:w="5386"/>
      </w:tblGrid>
      <w:tr w:rsidR="00356571" w:rsidRPr="00356571" w:rsidTr="00BB1EA8">
        <w:tc>
          <w:tcPr>
            <w:tcW w:w="4644" w:type="dxa"/>
            <w:shd w:val="clear" w:color="auto" w:fill="auto"/>
          </w:tcPr>
          <w:p w:rsidR="00356571" w:rsidRPr="00356571" w:rsidRDefault="00356571" w:rsidP="00356571">
            <w:pPr>
              <w:rPr>
                <w:b/>
                <w:bCs/>
                <w:i/>
              </w:rPr>
            </w:pPr>
            <w:r w:rsidRPr="00356571">
              <w:rPr>
                <w:b/>
                <w:bCs/>
                <w:i/>
              </w:rPr>
              <w:t>Nơi nhận:</w:t>
            </w:r>
          </w:p>
          <w:p w:rsidR="00356571" w:rsidRPr="00356571" w:rsidRDefault="00356571" w:rsidP="00356571">
            <w:pPr>
              <w:rPr>
                <w:bCs/>
              </w:rPr>
            </w:pPr>
            <w:r w:rsidRPr="00356571">
              <w:rPr>
                <w:bCs/>
              </w:rPr>
              <w:t>- Như điều 1;</w:t>
            </w:r>
          </w:p>
          <w:p w:rsidR="00356571" w:rsidRPr="00356571" w:rsidRDefault="00356571" w:rsidP="00356571">
            <w:pPr>
              <w:rPr>
                <w:b/>
                <w:bCs/>
                <w:sz w:val="28"/>
                <w:szCs w:val="28"/>
                <w:u w:val="single"/>
              </w:rPr>
            </w:pPr>
            <w:r w:rsidRPr="00356571">
              <w:rPr>
                <w:bCs/>
              </w:rPr>
              <w:t>- Lưu VT.</w:t>
            </w:r>
          </w:p>
        </w:tc>
        <w:tc>
          <w:tcPr>
            <w:tcW w:w="5386" w:type="dxa"/>
            <w:shd w:val="clear" w:color="auto" w:fill="auto"/>
          </w:tcPr>
          <w:p w:rsidR="00356571" w:rsidRPr="00356571" w:rsidRDefault="00356571" w:rsidP="00356571">
            <w:pPr>
              <w:jc w:val="center"/>
              <w:rPr>
                <w:b/>
                <w:bCs/>
                <w:sz w:val="28"/>
                <w:szCs w:val="28"/>
              </w:rPr>
            </w:pPr>
            <w:r w:rsidRPr="00356571">
              <w:rPr>
                <w:b/>
                <w:bCs/>
                <w:sz w:val="28"/>
                <w:szCs w:val="28"/>
              </w:rPr>
              <w:t>HIỆU TRƯỞNG</w:t>
            </w:r>
          </w:p>
          <w:p w:rsidR="00356571" w:rsidRPr="00356571" w:rsidRDefault="00356571" w:rsidP="00356571">
            <w:pPr>
              <w:rPr>
                <w:b/>
                <w:bCs/>
                <w:sz w:val="28"/>
                <w:szCs w:val="28"/>
              </w:rPr>
            </w:pPr>
          </w:p>
          <w:p w:rsidR="00356571" w:rsidRPr="00356571" w:rsidRDefault="00356571" w:rsidP="00356571">
            <w:pPr>
              <w:rPr>
                <w:b/>
                <w:bCs/>
                <w:sz w:val="28"/>
                <w:szCs w:val="28"/>
              </w:rPr>
            </w:pPr>
          </w:p>
          <w:p w:rsidR="00706870" w:rsidRDefault="00706870" w:rsidP="00353CBF">
            <w:pPr>
              <w:jc w:val="center"/>
              <w:rPr>
                <w:b/>
                <w:bCs/>
                <w:sz w:val="28"/>
                <w:szCs w:val="28"/>
              </w:rPr>
            </w:pPr>
          </w:p>
          <w:p w:rsidR="00706870" w:rsidRDefault="00706870" w:rsidP="00353CBF">
            <w:pPr>
              <w:jc w:val="center"/>
              <w:rPr>
                <w:b/>
                <w:bCs/>
                <w:sz w:val="28"/>
                <w:szCs w:val="28"/>
              </w:rPr>
            </w:pPr>
          </w:p>
          <w:p w:rsidR="00356571" w:rsidRPr="00356571" w:rsidRDefault="00356571" w:rsidP="00353CBF">
            <w:pPr>
              <w:jc w:val="center"/>
              <w:rPr>
                <w:b/>
                <w:bCs/>
                <w:sz w:val="28"/>
                <w:szCs w:val="28"/>
              </w:rPr>
            </w:pPr>
            <w:r w:rsidRPr="00356571">
              <w:rPr>
                <w:b/>
                <w:bCs/>
                <w:sz w:val="28"/>
                <w:szCs w:val="28"/>
              </w:rPr>
              <w:t xml:space="preserve">Nguyễn </w:t>
            </w:r>
            <w:r w:rsidR="0048722A">
              <w:rPr>
                <w:b/>
                <w:bCs/>
                <w:sz w:val="28"/>
                <w:szCs w:val="28"/>
              </w:rPr>
              <w:t>Trọng Quý</w:t>
            </w:r>
          </w:p>
        </w:tc>
      </w:tr>
    </w:tbl>
    <w:tbl>
      <w:tblPr>
        <w:tblStyle w:val="TableGrid"/>
        <w:tblW w:w="1014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996"/>
      </w:tblGrid>
      <w:tr w:rsidR="00830F2A" w:rsidRPr="004B2251" w:rsidTr="00C31C95">
        <w:trPr>
          <w:trHeight w:val="924"/>
        </w:trPr>
        <w:tc>
          <w:tcPr>
            <w:tcW w:w="4151" w:type="dxa"/>
          </w:tcPr>
          <w:p w:rsidR="00830F2A" w:rsidRPr="004B2251" w:rsidRDefault="00830F2A" w:rsidP="00830F2A">
            <w:pPr>
              <w:ind w:left="-357" w:right="-108"/>
              <w:jc w:val="center"/>
              <w:rPr>
                <w:sz w:val="26"/>
                <w:szCs w:val="26"/>
              </w:rPr>
            </w:pPr>
          </w:p>
        </w:tc>
        <w:tc>
          <w:tcPr>
            <w:tcW w:w="5996" w:type="dxa"/>
          </w:tcPr>
          <w:p w:rsidR="00830F2A" w:rsidRPr="004B2251" w:rsidRDefault="00830F2A" w:rsidP="00830F2A">
            <w:pPr>
              <w:ind w:left="-357"/>
              <w:jc w:val="center"/>
              <w:rPr>
                <w:sz w:val="26"/>
                <w:szCs w:val="26"/>
              </w:rPr>
            </w:pPr>
          </w:p>
        </w:tc>
      </w:tr>
    </w:tbl>
    <w:p w:rsidR="00E86E0E" w:rsidRPr="004B2251" w:rsidRDefault="00E86E0E" w:rsidP="00507147">
      <w:pPr>
        <w:jc w:val="center"/>
        <w:rPr>
          <w:sz w:val="4"/>
          <w:szCs w:val="4"/>
        </w:rPr>
      </w:pPr>
      <w:r>
        <w:rPr>
          <w:b/>
          <w:color w:val="333333"/>
          <w:sz w:val="28"/>
          <w:szCs w:val="28"/>
        </w:rPr>
        <w:t>QUY CHẾ</w:t>
      </w:r>
    </w:p>
    <w:p w:rsidR="00E86E0E" w:rsidRDefault="00E86E0E" w:rsidP="002915F9">
      <w:pPr>
        <w:shd w:val="clear" w:color="auto" w:fill="FFFFFF"/>
        <w:jc w:val="center"/>
        <w:rPr>
          <w:b/>
          <w:color w:val="333333"/>
          <w:sz w:val="28"/>
          <w:szCs w:val="28"/>
        </w:rPr>
      </w:pPr>
      <w:r>
        <w:rPr>
          <w:b/>
          <w:color w:val="333333"/>
          <w:sz w:val="28"/>
          <w:szCs w:val="28"/>
        </w:rPr>
        <w:t xml:space="preserve">Phối hợp giữa </w:t>
      </w:r>
      <w:r w:rsidR="005A6FE8">
        <w:rPr>
          <w:b/>
          <w:color w:val="333333"/>
          <w:sz w:val="28"/>
          <w:szCs w:val="28"/>
        </w:rPr>
        <w:t>n</w:t>
      </w:r>
      <w:r>
        <w:rPr>
          <w:b/>
          <w:color w:val="333333"/>
          <w:sz w:val="28"/>
          <w:szCs w:val="28"/>
        </w:rPr>
        <w:t>hà trường với các tổ chức</w:t>
      </w:r>
      <w:r w:rsidR="002E0C63">
        <w:rPr>
          <w:b/>
          <w:color w:val="333333"/>
          <w:sz w:val="28"/>
          <w:szCs w:val="28"/>
        </w:rPr>
        <w:t xml:space="preserve"> đoàn thể</w:t>
      </w:r>
      <w:r>
        <w:rPr>
          <w:b/>
          <w:color w:val="333333"/>
          <w:sz w:val="28"/>
          <w:szCs w:val="28"/>
        </w:rPr>
        <w:t xml:space="preserve"> trong nhà trường</w:t>
      </w:r>
    </w:p>
    <w:p w:rsidR="00E86E0E" w:rsidRDefault="00E86E0E" w:rsidP="004B2251">
      <w:pPr>
        <w:shd w:val="clear" w:color="auto" w:fill="FFFFFF"/>
        <w:jc w:val="center"/>
        <w:rPr>
          <w:b/>
          <w:color w:val="333333"/>
          <w:sz w:val="28"/>
          <w:szCs w:val="28"/>
        </w:rPr>
      </w:pPr>
      <w:r>
        <w:rPr>
          <w:b/>
          <w:color w:val="333333"/>
          <w:sz w:val="28"/>
          <w:szCs w:val="28"/>
        </w:rPr>
        <w:t>Năm học</w:t>
      </w:r>
      <w:r w:rsidRPr="00E73A50">
        <w:rPr>
          <w:b/>
          <w:color w:val="333333"/>
          <w:sz w:val="28"/>
          <w:szCs w:val="28"/>
        </w:rPr>
        <w:t xml:space="preserve"> 20</w:t>
      </w:r>
      <w:r>
        <w:rPr>
          <w:b/>
          <w:color w:val="333333"/>
          <w:sz w:val="28"/>
          <w:szCs w:val="28"/>
        </w:rPr>
        <w:t>2</w:t>
      </w:r>
      <w:r w:rsidR="00B826A0">
        <w:rPr>
          <w:b/>
          <w:color w:val="333333"/>
          <w:sz w:val="28"/>
          <w:szCs w:val="28"/>
        </w:rPr>
        <w:t>3</w:t>
      </w:r>
      <w:r>
        <w:rPr>
          <w:b/>
          <w:color w:val="333333"/>
          <w:sz w:val="28"/>
          <w:szCs w:val="28"/>
        </w:rPr>
        <w:t>-</w:t>
      </w:r>
      <w:r w:rsidRPr="00E73A50">
        <w:rPr>
          <w:b/>
          <w:color w:val="333333"/>
          <w:sz w:val="28"/>
          <w:szCs w:val="28"/>
        </w:rPr>
        <w:t>20</w:t>
      </w:r>
      <w:r>
        <w:rPr>
          <w:b/>
          <w:color w:val="333333"/>
          <w:sz w:val="28"/>
          <w:szCs w:val="28"/>
        </w:rPr>
        <w:t>2</w:t>
      </w:r>
      <w:r w:rsidR="00B826A0">
        <w:rPr>
          <w:b/>
          <w:color w:val="333333"/>
          <w:sz w:val="28"/>
          <w:szCs w:val="28"/>
        </w:rPr>
        <w:t>4</w:t>
      </w:r>
    </w:p>
    <w:p w:rsidR="00886B26" w:rsidRDefault="00F2322E" w:rsidP="00886B26">
      <w:pPr>
        <w:jc w:val="center"/>
        <w:rPr>
          <w:i/>
        </w:rPr>
      </w:pPr>
      <w:r w:rsidRPr="00F2322E">
        <w:rPr>
          <w:i/>
        </w:rPr>
        <w:t>(Ba</w:t>
      </w:r>
      <w:r w:rsidR="00D44356">
        <w:rPr>
          <w:i/>
        </w:rPr>
        <w:t xml:space="preserve">n hành kèm theo Quyết định số </w:t>
      </w:r>
      <w:r w:rsidR="00706870">
        <w:rPr>
          <w:i/>
        </w:rPr>
        <w:t xml:space="preserve">    </w:t>
      </w:r>
      <w:r w:rsidR="0048722A">
        <w:rPr>
          <w:i/>
        </w:rPr>
        <w:t xml:space="preserve">   </w:t>
      </w:r>
      <w:r w:rsidRPr="00F2322E">
        <w:rPr>
          <w:i/>
        </w:rPr>
        <w:t>/Q</w:t>
      </w:r>
      <w:r w:rsidR="002571FE">
        <w:rPr>
          <w:i/>
        </w:rPr>
        <w:t>C-</w:t>
      </w:r>
      <w:proofErr w:type="gramStart"/>
      <w:r w:rsidR="002571FE">
        <w:rPr>
          <w:i/>
        </w:rPr>
        <w:t xml:space="preserve">PH </w:t>
      </w:r>
      <w:r w:rsidRPr="00F2322E">
        <w:rPr>
          <w:i/>
        </w:rPr>
        <w:t xml:space="preserve"> ngày</w:t>
      </w:r>
      <w:proofErr w:type="gramEnd"/>
      <w:r w:rsidRPr="00F2322E">
        <w:rPr>
          <w:i/>
        </w:rPr>
        <w:t xml:space="preserve"> </w:t>
      </w:r>
      <w:r w:rsidR="002571FE">
        <w:rPr>
          <w:i/>
        </w:rPr>
        <w:t xml:space="preserve"> 2 </w:t>
      </w:r>
      <w:r w:rsidRPr="00F2322E">
        <w:rPr>
          <w:i/>
        </w:rPr>
        <w:t xml:space="preserve"> tháng </w:t>
      </w:r>
      <w:r w:rsidR="002571FE">
        <w:rPr>
          <w:i/>
        </w:rPr>
        <w:t>10</w:t>
      </w:r>
      <w:r w:rsidRPr="00F2322E">
        <w:rPr>
          <w:i/>
        </w:rPr>
        <w:t xml:space="preserve"> năm 202</w:t>
      </w:r>
      <w:r w:rsidR="0048722A">
        <w:rPr>
          <w:i/>
        </w:rPr>
        <w:t>3</w:t>
      </w:r>
    </w:p>
    <w:p w:rsidR="00F2322E" w:rsidRPr="00886B26" w:rsidRDefault="00F2322E" w:rsidP="00886B26">
      <w:pPr>
        <w:jc w:val="center"/>
        <w:rPr>
          <w:b/>
          <w:i/>
        </w:rPr>
      </w:pPr>
      <w:r w:rsidRPr="00F2322E">
        <w:rPr>
          <w:i/>
        </w:rPr>
        <w:t xml:space="preserve"> của Hiệu trưởng trường </w:t>
      </w:r>
      <w:r w:rsidR="0048722A">
        <w:rPr>
          <w:i/>
        </w:rPr>
        <w:t>Tiểu học</w:t>
      </w:r>
      <w:r w:rsidRPr="00F2322E">
        <w:rPr>
          <w:i/>
        </w:rPr>
        <w:t xml:space="preserve"> </w:t>
      </w:r>
      <w:r w:rsidR="006C39B2">
        <w:rPr>
          <w:i/>
        </w:rPr>
        <w:t xml:space="preserve">Phước </w:t>
      </w:r>
      <w:r w:rsidR="0048722A">
        <w:rPr>
          <w:i/>
        </w:rPr>
        <w:t>Vĩnh Đông</w:t>
      </w:r>
      <w:r w:rsidRPr="00F2322E">
        <w:rPr>
          <w:i/>
        </w:rPr>
        <w:t>)</w:t>
      </w:r>
    </w:p>
    <w:p w:rsidR="00E86E0E" w:rsidRPr="00B66462" w:rsidRDefault="00594191" w:rsidP="00E86E0E">
      <w:pPr>
        <w:shd w:val="clear" w:color="auto" w:fill="FFFFFF"/>
        <w:tabs>
          <w:tab w:val="left" w:pos="0"/>
        </w:tabs>
        <w:jc w:val="center"/>
        <w:rPr>
          <w:b/>
          <w:color w:val="333333"/>
          <w:sz w:val="16"/>
          <w:szCs w:val="16"/>
        </w:rPr>
      </w:pPr>
      <w:r>
        <w:rPr>
          <w:b/>
          <w:noProof/>
          <w:color w:val="333333"/>
          <w:sz w:val="28"/>
          <w:szCs w:val="28"/>
        </w:rPr>
        <mc:AlternateContent>
          <mc:Choice Requires="wps">
            <w:drawing>
              <wp:anchor distT="0" distB="0" distL="114300" distR="114300" simplePos="0" relativeHeight="251662336" behindDoc="0" locked="0" layoutInCell="1" allowOverlap="1">
                <wp:simplePos x="0" y="0"/>
                <wp:positionH relativeFrom="column">
                  <wp:posOffset>2267683</wp:posOffset>
                </wp:positionH>
                <wp:positionV relativeFrom="paragraph">
                  <wp:posOffset>37465</wp:posOffset>
                </wp:positionV>
                <wp:extent cx="1266092" cy="0"/>
                <wp:effectExtent l="0" t="0" r="1079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0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C90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2.95pt" to="27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5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"/>
            </w:pict>
          </mc:Fallback>
        </mc:AlternateContent>
      </w:r>
    </w:p>
    <w:p w:rsidR="00E86E0E" w:rsidRPr="003A4184" w:rsidRDefault="00E86E0E" w:rsidP="00BB50A7">
      <w:pPr>
        <w:spacing w:before="120" w:after="120"/>
        <w:ind w:right="49"/>
        <w:jc w:val="center"/>
        <w:rPr>
          <w:b/>
          <w:sz w:val="28"/>
          <w:szCs w:val="28"/>
        </w:rPr>
      </w:pPr>
      <w:r w:rsidRPr="003A4184">
        <w:rPr>
          <w:b/>
          <w:sz w:val="28"/>
          <w:szCs w:val="28"/>
        </w:rPr>
        <w:t>NHỮNG QUY ĐỊNH CHUNG</w:t>
      </w:r>
    </w:p>
    <w:p w:rsidR="00E86E0E" w:rsidRPr="002650DC" w:rsidRDefault="00E86E0E" w:rsidP="00A40D83">
      <w:pPr>
        <w:spacing w:before="120" w:after="120"/>
        <w:ind w:firstLine="709"/>
        <w:jc w:val="both"/>
        <w:rPr>
          <w:b/>
          <w:sz w:val="26"/>
          <w:szCs w:val="26"/>
        </w:rPr>
      </w:pPr>
      <w:r w:rsidRPr="002650DC">
        <w:rPr>
          <w:b/>
          <w:sz w:val="26"/>
          <w:szCs w:val="26"/>
        </w:rPr>
        <w:t>Điều 1</w:t>
      </w:r>
      <w:r w:rsidRPr="002650DC">
        <w:rPr>
          <w:sz w:val="26"/>
          <w:szCs w:val="26"/>
        </w:rPr>
        <w:t xml:space="preserve">. </w:t>
      </w:r>
      <w:r w:rsidRPr="002650DC">
        <w:rPr>
          <w:b/>
          <w:sz w:val="26"/>
          <w:szCs w:val="26"/>
        </w:rPr>
        <w:t>Phạm vi điều chỉnh và đối tượng áp dụng</w:t>
      </w:r>
    </w:p>
    <w:p w:rsidR="00E86E0E" w:rsidRPr="002650DC" w:rsidRDefault="00E86E0E" w:rsidP="00BB61F3">
      <w:pPr>
        <w:pStyle w:val="ListParagraph"/>
        <w:spacing w:before="120" w:after="120"/>
        <w:ind w:left="11" w:firstLine="709"/>
        <w:rPr>
          <w:color w:val="FF0000"/>
          <w:sz w:val="26"/>
          <w:szCs w:val="26"/>
        </w:rPr>
      </w:pPr>
      <w:r w:rsidRPr="002650DC">
        <w:rPr>
          <w:sz w:val="26"/>
          <w:szCs w:val="26"/>
        </w:rPr>
        <w:t xml:space="preserve">Quy chế này quy định đối tượng thực hiện; </w:t>
      </w:r>
      <w:r w:rsidRPr="002650DC">
        <w:rPr>
          <w:color w:val="FF0000"/>
          <w:sz w:val="26"/>
          <w:szCs w:val="26"/>
        </w:rPr>
        <w:t xml:space="preserve">trách nhiệm, quyền hạn của </w:t>
      </w:r>
      <w:r w:rsidR="005539F9" w:rsidRPr="002650DC">
        <w:rPr>
          <w:color w:val="FF0000"/>
          <w:sz w:val="26"/>
          <w:szCs w:val="26"/>
        </w:rPr>
        <w:t>nhà trường với các đoàn thể</w:t>
      </w:r>
      <w:r w:rsidRPr="002650DC">
        <w:rPr>
          <w:color w:val="FF0000"/>
          <w:sz w:val="26"/>
          <w:szCs w:val="26"/>
        </w:rPr>
        <w:t xml:space="preserve">; nội dung phối hợp </w:t>
      </w:r>
      <w:r w:rsidR="00201592" w:rsidRPr="002650DC">
        <w:rPr>
          <w:color w:val="FF0000"/>
          <w:sz w:val="26"/>
          <w:szCs w:val="26"/>
        </w:rPr>
        <w:t xml:space="preserve">giữa nhà trường với các đoàn thể trong công tác </w:t>
      </w:r>
      <w:r w:rsidR="0057671A" w:rsidRPr="002650DC">
        <w:rPr>
          <w:color w:val="FF0000"/>
          <w:sz w:val="26"/>
          <w:szCs w:val="26"/>
        </w:rPr>
        <w:t xml:space="preserve">dạy </w:t>
      </w:r>
      <w:proofErr w:type="gramStart"/>
      <w:r w:rsidR="0057671A" w:rsidRPr="002650DC">
        <w:rPr>
          <w:color w:val="FF0000"/>
          <w:sz w:val="26"/>
          <w:szCs w:val="26"/>
        </w:rPr>
        <w:t>học,</w:t>
      </w:r>
      <w:r w:rsidR="00201592" w:rsidRPr="002650DC">
        <w:rPr>
          <w:color w:val="FF0000"/>
          <w:sz w:val="26"/>
          <w:szCs w:val="26"/>
        </w:rPr>
        <w:t>giáo</w:t>
      </w:r>
      <w:proofErr w:type="gramEnd"/>
      <w:r w:rsidR="00201592" w:rsidRPr="002650DC">
        <w:rPr>
          <w:color w:val="FF0000"/>
          <w:sz w:val="26"/>
          <w:szCs w:val="26"/>
        </w:rPr>
        <w:t xml:space="preserve"> dục học sinh</w:t>
      </w:r>
      <w:r w:rsidRPr="002650DC">
        <w:rPr>
          <w:color w:val="FF0000"/>
          <w:sz w:val="26"/>
          <w:szCs w:val="26"/>
        </w:rPr>
        <w:t xml:space="preserve">; </w:t>
      </w:r>
    </w:p>
    <w:p w:rsidR="00E86E0E" w:rsidRPr="002650DC" w:rsidRDefault="00E86E0E" w:rsidP="00BB61F3">
      <w:pPr>
        <w:pStyle w:val="ListParagraph"/>
        <w:spacing w:before="120" w:after="120"/>
        <w:ind w:left="0" w:firstLine="709"/>
        <w:rPr>
          <w:sz w:val="26"/>
          <w:szCs w:val="26"/>
        </w:rPr>
      </w:pPr>
      <w:r w:rsidRPr="002650DC">
        <w:rPr>
          <w:sz w:val="26"/>
          <w:szCs w:val="26"/>
        </w:rPr>
        <w:t xml:space="preserve">Quy chế được áp dụng trong trường </w:t>
      </w:r>
      <w:r w:rsidR="0057671A" w:rsidRPr="002650DC">
        <w:rPr>
          <w:sz w:val="26"/>
          <w:szCs w:val="26"/>
        </w:rPr>
        <w:t>Tiểu học Phước Vĩnh Đông</w:t>
      </w:r>
      <w:r w:rsidRPr="002650DC">
        <w:rPr>
          <w:sz w:val="26"/>
          <w:szCs w:val="26"/>
        </w:rPr>
        <w:t xml:space="preserve">; các tổ chức </w:t>
      </w:r>
      <w:r w:rsidR="000D67C6" w:rsidRPr="002650DC">
        <w:rPr>
          <w:sz w:val="26"/>
          <w:szCs w:val="26"/>
        </w:rPr>
        <w:t xml:space="preserve">đoàn thể </w:t>
      </w:r>
      <w:r w:rsidRPr="002650DC">
        <w:rPr>
          <w:sz w:val="26"/>
          <w:szCs w:val="26"/>
        </w:rPr>
        <w:t>trong nhà trường;</w:t>
      </w:r>
    </w:p>
    <w:p w:rsidR="00E86E0E" w:rsidRPr="002650DC" w:rsidRDefault="00E86E0E" w:rsidP="00A40D83">
      <w:pPr>
        <w:pStyle w:val="Heading1"/>
        <w:spacing w:before="120" w:after="120"/>
        <w:ind w:left="0" w:firstLine="709"/>
        <w:rPr>
          <w:sz w:val="26"/>
          <w:szCs w:val="26"/>
        </w:rPr>
      </w:pPr>
      <w:r w:rsidRPr="002650DC">
        <w:rPr>
          <w:sz w:val="26"/>
          <w:szCs w:val="26"/>
        </w:rPr>
        <w:t>Điều 2</w:t>
      </w:r>
      <w:r w:rsidRPr="002650DC">
        <w:rPr>
          <w:b w:val="0"/>
          <w:sz w:val="26"/>
          <w:szCs w:val="26"/>
        </w:rPr>
        <w:t xml:space="preserve">. </w:t>
      </w:r>
      <w:r w:rsidRPr="002650DC">
        <w:rPr>
          <w:sz w:val="26"/>
          <w:szCs w:val="26"/>
        </w:rPr>
        <w:t>Nguyên tắc phối hợp</w:t>
      </w:r>
    </w:p>
    <w:p w:rsidR="00E86E0E" w:rsidRPr="002650DC" w:rsidRDefault="00E86E0E" w:rsidP="00BB61F3">
      <w:pPr>
        <w:pStyle w:val="ListParagraph"/>
        <w:spacing w:before="120" w:after="120"/>
        <w:ind w:left="0" w:firstLine="709"/>
        <w:rPr>
          <w:color w:val="FF0000"/>
          <w:sz w:val="26"/>
          <w:szCs w:val="26"/>
        </w:rPr>
      </w:pPr>
      <w:r w:rsidRPr="002650DC">
        <w:rPr>
          <w:sz w:val="26"/>
          <w:szCs w:val="26"/>
        </w:rPr>
        <w:t>Đảm bảo sự thống nhất về quan điểm, nội dung, phương pháp giáo dục nhằm thực hiện có hiệu quả mục tiêu giáo</w:t>
      </w:r>
      <w:r w:rsidRPr="002650DC">
        <w:rPr>
          <w:spacing w:val="-13"/>
          <w:sz w:val="26"/>
          <w:szCs w:val="26"/>
        </w:rPr>
        <w:t xml:space="preserve"> </w:t>
      </w:r>
      <w:r w:rsidRPr="002650DC">
        <w:rPr>
          <w:sz w:val="26"/>
          <w:szCs w:val="26"/>
        </w:rPr>
        <w:t>dục.</w:t>
      </w:r>
    </w:p>
    <w:p w:rsidR="00E86E0E" w:rsidRPr="002650DC" w:rsidRDefault="00E86E0E" w:rsidP="00BB61F3">
      <w:pPr>
        <w:pStyle w:val="ListParagraph"/>
        <w:spacing w:before="120" w:after="120"/>
        <w:ind w:left="0" w:firstLine="709"/>
        <w:rPr>
          <w:sz w:val="26"/>
          <w:szCs w:val="26"/>
        </w:rPr>
      </w:pPr>
      <w:r w:rsidRPr="002650DC">
        <w:rPr>
          <w:color w:val="FF0000"/>
          <w:sz w:val="26"/>
          <w:szCs w:val="26"/>
        </w:rPr>
        <w:t>Tổ chức các hoạt động phối hợp giữa nhà trường</w:t>
      </w:r>
      <w:r w:rsidR="00A87370" w:rsidRPr="002650DC">
        <w:rPr>
          <w:color w:val="FF0000"/>
          <w:sz w:val="26"/>
          <w:szCs w:val="26"/>
        </w:rPr>
        <w:t xml:space="preserve"> với các đoàn thể </w:t>
      </w:r>
      <w:r w:rsidRPr="002650DC">
        <w:rPr>
          <w:color w:val="FF0000"/>
          <w:sz w:val="26"/>
          <w:szCs w:val="26"/>
        </w:rPr>
        <w:t xml:space="preserve">trong công tác </w:t>
      </w:r>
      <w:r w:rsidR="0057671A" w:rsidRPr="002650DC">
        <w:rPr>
          <w:color w:val="FF0000"/>
          <w:sz w:val="26"/>
          <w:szCs w:val="26"/>
        </w:rPr>
        <w:t>dạy học,</w:t>
      </w:r>
      <w:r w:rsidR="00D84271" w:rsidRPr="002650DC">
        <w:rPr>
          <w:color w:val="FF0000"/>
          <w:sz w:val="26"/>
          <w:szCs w:val="26"/>
        </w:rPr>
        <w:t xml:space="preserve"> </w:t>
      </w:r>
      <w:r w:rsidRPr="002650DC">
        <w:rPr>
          <w:color w:val="FF0000"/>
          <w:sz w:val="26"/>
          <w:szCs w:val="26"/>
        </w:rPr>
        <w:t xml:space="preserve">giáo dục học sinh </w:t>
      </w:r>
      <w:r w:rsidRPr="002650DC">
        <w:rPr>
          <w:sz w:val="26"/>
          <w:szCs w:val="26"/>
        </w:rPr>
        <w:t>trên cơ sở chức năng, nhiệm vụ và quyền hạn của mỗi bên theo quy định của pháp luật hiện</w:t>
      </w:r>
      <w:r w:rsidRPr="002650DC">
        <w:rPr>
          <w:spacing w:val="-13"/>
          <w:sz w:val="26"/>
          <w:szCs w:val="26"/>
        </w:rPr>
        <w:t xml:space="preserve"> </w:t>
      </w:r>
      <w:r w:rsidRPr="002650DC">
        <w:rPr>
          <w:sz w:val="26"/>
          <w:szCs w:val="26"/>
        </w:rPr>
        <w:t>hành.</w:t>
      </w:r>
    </w:p>
    <w:p w:rsidR="00E86E0E" w:rsidRPr="002650DC" w:rsidRDefault="00E86E0E" w:rsidP="00BB61F3">
      <w:pPr>
        <w:pStyle w:val="ListParagraph"/>
        <w:spacing w:before="120" w:after="120"/>
        <w:ind w:left="0" w:firstLine="709"/>
        <w:rPr>
          <w:sz w:val="26"/>
          <w:szCs w:val="26"/>
        </w:rPr>
      </w:pPr>
      <w:r w:rsidRPr="002650DC">
        <w:rPr>
          <w:sz w:val="26"/>
          <w:szCs w:val="26"/>
        </w:rPr>
        <w:t>Bảo đảm tính kỷ luật, kỷ cương và hiệu quả trong các hoạt động phối hợp; nâng cao trách nhiệm của mỗi bên tham</w:t>
      </w:r>
      <w:r w:rsidRPr="002650DC">
        <w:rPr>
          <w:spacing w:val="-7"/>
          <w:sz w:val="26"/>
          <w:szCs w:val="26"/>
        </w:rPr>
        <w:t xml:space="preserve"> </w:t>
      </w:r>
      <w:r w:rsidRPr="002650DC">
        <w:rPr>
          <w:sz w:val="26"/>
          <w:szCs w:val="26"/>
        </w:rPr>
        <w:t>gia.</w:t>
      </w:r>
    </w:p>
    <w:p w:rsidR="00E86E0E" w:rsidRPr="002650DC" w:rsidRDefault="00E86E0E" w:rsidP="00A40D83">
      <w:pPr>
        <w:pStyle w:val="Heading1"/>
        <w:spacing w:before="120" w:after="120"/>
        <w:ind w:left="0" w:firstLine="709"/>
        <w:rPr>
          <w:sz w:val="26"/>
          <w:szCs w:val="26"/>
        </w:rPr>
      </w:pPr>
      <w:r w:rsidRPr="002650DC">
        <w:rPr>
          <w:sz w:val="26"/>
          <w:szCs w:val="26"/>
        </w:rPr>
        <w:t>Điều 3</w:t>
      </w:r>
      <w:r w:rsidRPr="002650DC">
        <w:rPr>
          <w:b w:val="0"/>
          <w:sz w:val="26"/>
          <w:szCs w:val="26"/>
        </w:rPr>
        <w:t>.</w:t>
      </w:r>
      <w:r w:rsidR="00BB61F3" w:rsidRPr="002650DC">
        <w:rPr>
          <w:b w:val="0"/>
          <w:sz w:val="26"/>
          <w:szCs w:val="26"/>
        </w:rPr>
        <w:t xml:space="preserve"> </w:t>
      </w:r>
      <w:r w:rsidRPr="002650DC">
        <w:rPr>
          <w:sz w:val="26"/>
          <w:szCs w:val="26"/>
        </w:rPr>
        <w:t>Nội dung phối hợp</w:t>
      </w:r>
    </w:p>
    <w:p w:rsidR="00E86E0E" w:rsidRPr="002650DC" w:rsidRDefault="00E86E0E" w:rsidP="00BB61F3">
      <w:pPr>
        <w:pStyle w:val="ListParagraph"/>
        <w:spacing w:before="120" w:after="120"/>
        <w:ind w:left="0" w:firstLine="709"/>
        <w:rPr>
          <w:sz w:val="26"/>
          <w:szCs w:val="26"/>
        </w:rPr>
      </w:pPr>
      <w:r w:rsidRPr="002650DC">
        <w:rPr>
          <w:sz w:val="26"/>
          <w:szCs w:val="26"/>
        </w:rPr>
        <w:t>Phối hợp trong xây dựng chương trình, kế hoạch giáo dục hàng năm.</w:t>
      </w:r>
    </w:p>
    <w:p w:rsidR="00E86E0E" w:rsidRPr="002650DC" w:rsidRDefault="00E86E0E" w:rsidP="00BB61F3">
      <w:pPr>
        <w:pStyle w:val="ListParagraph"/>
        <w:spacing w:before="120" w:after="120"/>
        <w:ind w:left="0" w:firstLine="709"/>
        <w:rPr>
          <w:sz w:val="26"/>
          <w:szCs w:val="26"/>
        </w:rPr>
      </w:pPr>
      <w:r w:rsidRPr="002650DC">
        <w:rPr>
          <w:sz w:val="26"/>
          <w:szCs w:val="26"/>
        </w:rPr>
        <w:t>Phối hợp trong quản l</w:t>
      </w:r>
      <w:r w:rsidR="00F86FAF" w:rsidRPr="002650DC">
        <w:rPr>
          <w:sz w:val="26"/>
          <w:szCs w:val="26"/>
        </w:rPr>
        <w:t>ý</w:t>
      </w:r>
      <w:r w:rsidRPr="002650DC">
        <w:rPr>
          <w:sz w:val="26"/>
          <w:szCs w:val="26"/>
        </w:rPr>
        <w:t xml:space="preserve"> học sinh, tạo điều kiện để học sinh được </w:t>
      </w:r>
      <w:r w:rsidR="0057671A" w:rsidRPr="002650DC">
        <w:rPr>
          <w:sz w:val="26"/>
          <w:szCs w:val="26"/>
        </w:rPr>
        <w:t>học tập</w:t>
      </w:r>
      <w:r w:rsidRPr="002650DC">
        <w:rPr>
          <w:sz w:val="26"/>
          <w:szCs w:val="26"/>
        </w:rPr>
        <w:t xml:space="preserve"> theo đúng độ tuổi; động viên khen thưởng học sinh có thành tích kịp thời.</w:t>
      </w:r>
    </w:p>
    <w:p w:rsidR="00E86E0E" w:rsidRPr="002650DC" w:rsidRDefault="00E86E0E" w:rsidP="00BB61F3">
      <w:pPr>
        <w:pStyle w:val="ListParagraph"/>
        <w:spacing w:before="120" w:after="120"/>
        <w:ind w:left="0" w:firstLine="709"/>
        <w:rPr>
          <w:sz w:val="26"/>
          <w:szCs w:val="26"/>
        </w:rPr>
      </w:pPr>
      <w:r w:rsidRPr="002650DC">
        <w:rPr>
          <w:sz w:val="26"/>
          <w:szCs w:val="26"/>
        </w:rPr>
        <w:t>Phối hợp trong xây dựng cơ sở vật chất, xây dựng trường đạt chuẩn quốc gia, cung cấp các trang thiết bị phục vụ cho công tác dạy và học của nhà</w:t>
      </w:r>
      <w:r w:rsidRPr="002650DC">
        <w:rPr>
          <w:spacing w:val="-18"/>
          <w:sz w:val="26"/>
          <w:szCs w:val="26"/>
        </w:rPr>
        <w:t xml:space="preserve"> </w:t>
      </w:r>
      <w:r w:rsidRPr="002650DC">
        <w:rPr>
          <w:sz w:val="26"/>
          <w:szCs w:val="26"/>
        </w:rPr>
        <w:t>trường.</w:t>
      </w:r>
    </w:p>
    <w:p w:rsidR="00E86E0E" w:rsidRPr="002650DC" w:rsidRDefault="00E86E0E" w:rsidP="00BB61F3">
      <w:pPr>
        <w:pStyle w:val="ListParagraph"/>
        <w:spacing w:before="120" w:after="120"/>
        <w:ind w:left="0" w:firstLine="709"/>
        <w:rPr>
          <w:sz w:val="26"/>
          <w:szCs w:val="26"/>
        </w:rPr>
      </w:pPr>
      <w:r w:rsidRPr="002650DC">
        <w:rPr>
          <w:sz w:val="26"/>
          <w:szCs w:val="26"/>
        </w:rPr>
        <w:t>Phối hợp trong công tác đảm bảo an ninh, chính trị, trật tự an toàn xã hội trong và ngoài nhà</w:t>
      </w:r>
      <w:r w:rsidRPr="002650DC">
        <w:rPr>
          <w:spacing w:val="-8"/>
          <w:sz w:val="26"/>
          <w:szCs w:val="26"/>
        </w:rPr>
        <w:t xml:space="preserve"> </w:t>
      </w:r>
      <w:r w:rsidRPr="002650DC">
        <w:rPr>
          <w:sz w:val="26"/>
          <w:szCs w:val="26"/>
        </w:rPr>
        <w:t>trường.</w:t>
      </w:r>
    </w:p>
    <w:p w:rsidR="00E86E0E" w:rsidRPr="002650DC" w:rsidRDefault="00E86E0E" w:rsidP="00455F83">
      <w:pPr>
        <w:pStyle w:val="ListParagraph"/>
        <w:spacing w:before="0"/>
        <w:ind w:left="0" w:right="51" w:firstLine="0"/>
        <w:jc w:val="center"/>
        <w:rPr>
          <w:b/>
          <w:sz w:val="26"/>
          <w:szCs w:val="26"/>
        </w:rPr>
      </w:pPr>
      <w:r w:rsidRPr="002650DC">
        <w:rPr>
          <w:b/>
          <w:sz w:val="26"/>
          <w:szCs w:val="26"/>
        </w:rPr>
        <w:t>CHƯƠNG II:</w:t>
      </w:r>
    </w:p>
    <w:p w:rsidR="00E86E0E" w:rsidRPr="002650DC" w:rsidRDefault="00E86E0E" w:rsidP="00455F83">
      <w:pPr>
        <w:pStyle w:val="ListParagraph"/>
        <w:spacing w:before="0"/>
        <w:ind w:left="0" w:right="51" w:firstLine="0"/>
        <w:jc w:val="center"/>
        <w:rPr>
          <w:b/>
          <w:sz w:val="26"/>
          <w:szCs w:val="26"/>
        </w:rPr>
      </w:pPr>
      <w:r w:rsidRPr="002650DC">
        <w:rPr>
          <w:b/>
          <w:sz w:val="26"/>
          <w:szCs w:val="26"/>
        </w:rPr>
        <w:t>QUY CHẾ PHỐI HỢP GIỮA NHÀ TRƯỜNG VỚI CÁC TỔ CHỨC ĐOÀN THỂ TRONG NHÀ TRƯỜNG</w:t>
      </w:r>
    </w:p>
    <w:p w:rsidR="00DF2107" w:rsidRPr="002650DC" w:rsidRDefault="00DF2107" w:rsidP="00F610F8">
      <w:pPr>
        <w:pStyle w:val="ListParagraph"/>
        <w:spacing w:before="120" w:after="120"/>
        <w:ind w:left="0" w:right="49" w:firstLine="709"/>
        <w:rPr>
          <w:b/>
          <w:i/>
          <w:sz w:val="26"/>
          <w:szCs w:val="26"/>
        </w:rPr>
      </w:pPr>
      <w:r w:rsidRPr="002650DC">
        <w:rPr>
          <w:b/>
          <w:color w:val="333333"/>
          <w:sz w:val="26"/>
          <w:szCs w:val="26"/>
          <w:lang w:val="pt-BR"/>
        </w:rPr>
        <w:t>Điều 4.</w:t>
      </w:r>
      <w:r w:rsidRPr="002650DC">
        <w:rPr>
          <w:b/>
          <w:i/>
          <w:sz w:val="26"/>
          <w:szCs w:val="26"/>
        </w:rPr>
        <w:t xml:space="preserve"> Giữa nhà trường với chi bộ</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Tích cực tham mưu với chi bộ lãnh đạo thực hiện nhiệm vụ chính trị của ngành giao cho.</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xml:space="preserve">- Tham mưu với chi bộ lãnh đạo việc phối hợp giữa nhà trường và các đoàn thể, trong việc thực hiện nhiệm vụ chuyên môn, tham gia phong trào thi đua xây dựng </w:t>
      </w:r>
      <w:r w:rsidRPr="002650DC">
        <w:rPr>
          <w:sz w:val="26"/>
          <w:szCs w:val="26"/>
        </w:rPr>
        <w:lastRenderedPageBreak/>
        <w:t>trường học thân thiện, học sinh tích cực, cùng với các phong trào thi đua khác trong hoạt động giáo dục của nhà trường.</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Tham mưu với chi bộ lãnh đạo thực hiện các kế hoạch trong năm học đảm bảo nâng cao chất lượng giáo dục của nhà trường và duy trì trường đạt chuẩn Quốc gia thực hiện cải tiến chất lượng các hạn chế trong đánh giá kiểm định chất lượng giáo dục của nhà trường.</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Tham mưu với chi bộ lãnh đạo công tác tổ chức cán bộ, quy hoạch cán bộ.</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Lập kế hoạch triển khai thực hiện nghị quyết của chi bộ, đối với tất cả các hoạt của nhà trường.</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Tạo mọi điều kiện cần thiết, thuận lợi để chi ủy hoạt động, tuân thủ theo quy định của Đảng, Nhà nước.</w:t>
      </w:r>
    </w:p>
    <w:p w:rsidR="00DF2107" w:rsidRPr="002650DC" w:rsidRDefault="00DF2107" w:rsidP="00A40D83">
      <w:pPr>
        <w:pStyle w:val="NormalWeb"/>
        <w:shd w:val="clear" w:color="auto" w:fill="FFFFFF"/>
        <w:spacing w:before="120" w:beforeAutospacing="0" w:after="120" w:afterAutospacing="0"/>
        <w:ind w:firstLine="709"/>
        <w:jc w:val="both"/>
        <w:rPr>
          <w:sz w:val="26"/>
          <w:szCs w:val="26"/>
        </w:rPr>
      </w:pPr>
      <w:r w:rsidRPr="002650DC">
        <w:rPr>
          <w:sz w:val="26"/>
          <w:szCs w:val="26"/>
        </w:rPr>
        <w:t>- Báo cáo với chi bộ khi có yêu cầu về tình hình thực hiện các mặt công tác và những chủ trương nhiệm vụ tiếp theo của nhà trường.</w:t>
      </w:r>
    </w:p>
    <w:p w:rsidR="00E86E0E" w:rsidRPr="002650DC" w:rsidRDefault="00B577EF" w:rsidP="00064601">
      <w:pPr>
        <w:shd w:val="clear" w:color="auto" w:fill="FFFFFF"/>
        <w:spacing w:before="120" w:after="120"/>
        <w:ind w:firstLine="709"/>
        <w:jc w:val="both"/>
        <w:rPr>
          <w:b/>
          <w:i/>
          <w:sz w:val="26"/>
          <w:szCs w:val="26"/>
          <w:lang w:val="pt-BR"/>
        </w:rPr>
      </w:pPr>
      <w:r w:rsidRPr="002650DC">
        <w:rPr>
          <w:b/>
          <w:color w:val="333333"/>
          <w:sz w:val="26"/>
          <w:szCs w:val="26"/>
          <w:lang w:val="pt-BR"/>
        </w:rPr>
        <w:t>Điều 5.</w:t>
      </w:r>
      <w:r w:rsidRPr="002650DC">
        <w:rPr>
          <w:b/>
          <w:i/>
          <w:sz w:val="26"/>
          <w:szCs w:val="26"/>
        </w:rPr>
        <w:t xml:space="preserve"> </w:t>
      </w:r>
      <w:r w:rsidR="00E86E0E" w:rsidRPr="002650DC">
        <w:rPr>
          <w:b/>
          <w:i/>
          <w:sz w:val="26"/>
          <w:szCs w:val="26"/>
          <w:lang w:val="pt-BR"/>
        </w:rPr>
        <w:t>Giữa nhà trường với công đoàn cơ sở.</w:t>
      </w:r>
    </w:p>
    <w:p w:rsidR="00E86E0E" w:rsidRPr="002650DC" w:rsidRDefault="005002F2" w:rsidP="00A40D83">
      <w:pPr>
        <w:spacing w:before="120" w:after="120"/>
        <w:ind w:firstLine="709"/>
        <w:jc w:val="both"/>
        <w:rPr>
          <w:sz w:val="26"/>
          <w:szCs w:val="26"/>
          <w:lang w:val="pt-BR"/>
        </w:rPr>
      </w:pPr>
      <w:r w:rsidRPr="002650DC">
        <w:rPr>
          <w:sz w:val="26"/>
          <w:szCs w:val="26"/>
          <w:lang w:val="pt-BR"/>
        </w:rPr>
        <w:t xml:space="preserve">- Nhà trường và BCH Công đoàn </w:t>
      </w:r>
      <w:r w:rsidR="00E86E0E" w:rsidRPr="002650DC">
        <w:rPr>
          <w:sz w:val="26"/>
          <w:szCs w:val="26"/>
          <w:lang w:val="pt-BR"/>
        </w:rPr>
        <w:t xml:space="preserve">cơ sở có trách nhiệm phối hợp chặt chẽ vận động tổ chức phong trào </w:t>
      </w:r>
      <w:r w:rsidR="00B67D42" w:rsidRPr="002650DC">
        <w:rPr>
          <w:sz w:val="26"/>
          <w:szCs w:val="26"/>
          <w:lang w:val="pt-BR"/>
        </w:rPr>
        <w:t>cho viên</w:t>
      </w:r>
      <w:r w:rsidR="00E86E0E" w:rsidRPr="002650DC">
        <w:rPr>
          <w:sz w:val="26"/>
          <w:szCs w:val="26"/>
          <w:lang w:val="pt-BR"/>
        </w:rPr>
        <w:t xml:space="preserve"> chức và người lao động trong nhà trường thực hiện tốt các chủ trương, nghị quyết và đường lối của Đảng, các chín</w:t>
      </w:r>
      <w:r w:rsidR="008A2B43" w:rsidRPr="002650DC">
        <w:rPr>
          <w:sz w:val="26"/>
          <w:szCs w:val="26"/>
          <w:lang w:val="pt-BR"/>
        </w:rPr>
        <w:t xml:space="preserve">h sách, pháp luật của nhà nước. </w:t>
      </w:r>
      <w:r w:rsidR="00E86E0E" w:rsidRPr="002650DC">
        <w:rPr>
          <w:sz w:val="26"/>
          <w:szCs w:val="26"/>
          <w:lang w:val="pt-BR"/>
        </w:rPr>
        <w:t>Thực hiện tốt nhiệm vụ chuyên môn của</w:t>
      </w:r>
      <w:r w:rsidR="008A2B43" w:rsidRPr="002650DC">
        <w:rPr>
          <w:sz w:val="26"/>
          <w:szCs w:val="26"/>
          <w:lang w:val="pt-BR"/>
        </w:rPr>
        <w:t xml:space="preserve"> </w:t>
      </w:r>
      <w:r w:rsidR="001B41B7" w:rsidRPr="002650DC">
        <w:rPr>
          <w:sz w:val="26"/>
          <w:szCs w:val="26"/>
          <w:lang w:val="pt-BR"/>
        </w:rPr>
        <w:t xml:space="preserve">cấp </w:t>
      </w:r>
      <w:r w:rsidR="008A2B43" w:rsidRPr="002650DC">
        <w:rPr>
          <w:sz w:val="26"/>
          <w:szCs w:val="26"/>
          <w:lang w:val="pt-BR"/>
        </w:rPr>
        <w:t xml:space="preserve">Sở, </w:t>
      </w:r>
      <w:r w:rsidR="001B41B7" w:rsidRPr="002650DC">
        <w:rPr>
          <w:sz w:val="26"/>
          <w:szCs w:val="26"/>
          <w:lang w:val="pt-BR"/>
        </w:rPr>
        <w:t xml:space="preserve">cấp </w:t>
      </w:r>
      <w:r w:rsidR="008A2B43" w:rsidRPr="002650DC">
        <w:rPr>
          <w:sz w:val="26"/>
          <w:szCs w:val="26"/>
          <w:lang w:val="pt-BR"/>
        </w:rPr>
        <w:t>P</w:t>
      </w:r>
      <w:r w:rsidR="00E86E0E" w:rsidRPr="002650DC">
        <w:rPr>
          <w:sz w:val="26"/>
          <w:szCs w:val="26"/>
          <w:lang w:val="pt-BR"/>
        </w:rPr>
        <w:t>hòng và của nhà trường đề ra.</w:t>
      </w:r>
    </w:p>
    <w:p w:rsidR="00E86E0E" w:rsidRPr="002650DC" w:rsidRDefault="001B41B7"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Nhà trường </w:t>
      </w:r>
      <w:r w:rsidR="00E86E0E" w:rsidRPr="002650DC">
        <w:rPr>
          <w:sz w:val="26"/>
          <w:szCs w:val="26"/>
          <w:lang w:val="pt-BR"/>
        </w:rPr>
        <w:t>tạo điều kiện thuận lợi để công đoàn cơ sở tham gia quản lý trường học, tham gia kiểm tra, giám sát hoạt động của nhà trường, giả</w:t>
      </w:r>
      <w:r w:rsidR="00965FCD" w:rsidRPr="002650DC">
        <w:rPr>
          <w:sz w:val="26"/>
          <w:szCs w:val="26"/>
          <w:lang w:val="pt-BR"/>
        </w:rPr>
        <w:t>i quyết kịp thời các kiến nghị </w:t>
      </w:r>
      <w:r w:rsidR="00E86E0E" w:rsidRPr="002650DC">
        <w:rPr>
          <w:sz w:val="26"/>
          <w:szCs w:val="26"/>
          <w:lang w:val="pt-BR"/>
        </w:rPr>
        <w:t xml:space="preserve">hợp pháp của đội ngũ </w:t>
      </w:r>
      <w:r w:rsidR="00965FCD" w:rsidRPr="002650DC">
        <w:rPr>
          <w:sz w:val="26"/>
          <w:szCs w:val="26"/>
          <w:lang w:val="pt-BR"/>
        </w:rPr>
        <w:t>viên</w:t>
      </w:r>
      <w:r w:rsidR="00E86E0E" w:rsidRPr="002650DC">
        <w:rPr>
          <w:sz w:val="26"/>
          <w:szCs w:val="26"/>
          <w:lang w:val="pt-BR"/>
        </w:rPr>
        <w:t xml:space="preserve"> chức trong nhà trường. Tập hợp các ý kiến của đoàn viên Công đoàn tham gia với chính quyền nhà trường.</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Công đoàn cơ sở động viên công đoàn viên thực hiện tốt nhiệm vụ năm học, các hoạt động chuyên môn; kiến nghị với nhà trường tạo điều kiện cho cán bộ giáo viên được học tập, bồi dưỡng để nâng cao trình độ chuyên môn, nghiệp vụ.</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Công đoàn tổ chức hoạt động chăm lo đời sống vật chất, tinh thần cho đoàn viên công đoàn phát triển sự nghiệp giáo dục, văn hóa; chăm lo sức khỏe và các điều kiện làm việc, nghỉ ngơi của đoàn viên, vận động, hướng dẫn thực hiện kế hoạch hoá gia đình.</w:t>
      </w:r>
    </w:p>
    <w:p w:rsidR="00E86E0E" w:rsidRPr="002650DC" w:rsidRDefault="00965FCD"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Nhà trường cùng </w:t>
      </w:r>
      <w:r w:rsidR="00E86E0E" w:rsidRPr="002650DC">
        <w:rPr>
          <w:sz w:val="26"/>
          <w:szCs w:val="26"/>
          <w:lang w:val="pt-BR"/>
        </w:rPr>
        <w:t>Công đoàn phối hợp chặt chẽ trong việc xây dựng kế hoạch phát triển giáo dục giai đoạn và hàng năm, cùng tổ chức triển khai thực hiện.</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Trước khi ban hành các bổ sung sửa đổi kế hoạch, chủ trương công tác của nhà trường, hoặc triển khai thực hiện v</w:t>
      </w:r>
      <w:r w:rsidR="00965FCD" w:rsidRPr="002650DC">
        <w:rPr>
          <w:sz w:val="26"/>
          <w:szCs w:val="26"/>
          <w:lang w:val="pt-BR"/>
        </w:rPr>
        <w:t xml:space="preserve">ề chính sách pháp luật của Đảng </w:t>
      </w:r>
      <w:r w:rsidRPr="002650DC">
        <w:rPr>
          <w:sz w:val="26"/>
          <w:szCs w:val="26"/>
          <w:lang w:val="pt-BR"/>
        </w:rPr>
        <w:t xml:space="preserve">và nhà nước mà có liên quan đến đội ngũ </w:t>
      </w:r>
      <w:r w:rsidR="00965FCD" w:rsidRPr="002650DC">
        <w:rPr>
          <w:sz w:val="26"/>
          <w:szCs w:val="26"/>
          <w:lang w:val="pt-BR"/>
        </w:rPr>
        <w:t>viên</w:t>
      </w:r>
      <w:r w:rsidRPr="002650DC">
        <w:rPr>
          <w:sz w:val="26"/>
          <w:szCs w:val="26"/>
          <w:lang w:val="pt-BR"/>
        </w:rPr>
        <w:t xml:space="preserve"> chức thì nhà trường cần trao đổi thống nhất với công đoàn để cùng chỉ đạo thực hiện đảm bảo quyền lợi và nghĩa vụ của đội ngũ </w:t>
      </w:r>
      <w:r w:rsidR="008C5364" w:rsidRPr="002650DC">
        <w:rPr>
          <w:sz w:val="26"/>
          <w:szCs w:val="26"/>
          <w:lang w:val="pt-BR"/>
        </w:rPr>
        <w:t xml:space="preserve">công </w:t>
      </w:r>
      <w:r w:rsidRPr="002650DC">
        <w:rPr>
          <w:sz w:val="26"/>
          <w:szCs w:val="26"/>
          <w:lang w:val="pt-BR"/>
        </w:rPr>
        <w:t>đoàn viên, giáo viên.</w:t>
      </w:r>
    </w:p>
    <w:p w:rsidR="00E86E0E" w:rsidRPr="002650DC" w:rsidRDefault="008C5364"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Công </w:t>
      </w:r>
      <w:r w:rsidR="00E86E0E" w:rsidRPr="002650DC">
        <w:rPr>
          <w:sz w:val="26"/>
          <w:szCs w:val="26"/>
          <w:lang w:val="pt-BR"/>
        </w:rPr>
        <w:t>Đoàn cơ sở có trách nhiệm chỉ đạo quán triệt đến đội ngũ </w:t>
      </w:r>
      <w:r w:rsidRPr="002650DC">
        <w:rPr>
          <w:sz w:val="26"/>
          <w:szCs w:val="26"/>
          <w:lang w:val="pt-BR"/>
        </w:rPr>
        <w:t xml:space="preserve">công </w:t>
      </w:r>
      <w:r w:rsidR="00E86E0E" w:rsidRPr="002650DC">
        <w:rPr>
          <w:sz w:val="26"/>
          <w:szCs w:val="26"/>
          <w:lang w:val="pt-BR"/>
        </w:rPr>
        <w:t>đoàn viên các văn bản pháp quy của nhà nước, động viên và tổ chức giáo dục đội ngũ nghiêm túc thực hiện, đồng thời giám sát việc thực hiện trong nhà trường.</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Đại diện của Công đoàn là thành viên của hội đồng thi đua khen </w:t>
      </w:r>
      <w:r w:rsidR="008C5364" w:rsidRPr="002650DC">
        <w:rPr>
          <w:sz w:val="26"/>
          <w:szCs w:val="26"/>
          <w:lang w:val="pt-BR"/>
        </w:rPr>
        <w:t xml:space="preserve">thưởng, kỷ luật, xét nâng lương </w:t>
      </w:r>
      <w:r w:rsidRPr="002650DC">
        <w:rPr>
          <w:sz w:val="26"/>
          <w:szCs w:val="26"/>
          <w:lang w:val="pt-BR"/>
        </w:rPr>
        <w:t>và những vấn đề liên quan</w:t>
      </w:r>
      <w:r w:rsidR="008C5364" w:rsidRPr="002650DC">
        <w:rPr>
          <w:sz w:val="26"/>
          <w:szCs w:val="26"/>
          <w:lang w:val="pt-BR"/>
        </w:rPr>
        <w:t xml:space="preserve"> đến đội ngũ. Công đoàn </w:t>
      </w:r>
      <w:r w:rsidRPr="002650DC">
        <w:rPr>
          <w:sz w:val="26"/>
          <w:szCs w:val="26"/>
          <w:lang w:val="pt-BR"/>
        </w:rPr>
        <w:t>có trách</w:t>
      </w:r>
      <w:r w:rsidR="008C5364" w:rsidRPr="002650DC">
        <w:rPr>
          <w:sz w:val="26"/>
          <w:szCs w:val="26"/>
          <w:lang w:val="pt-BR"/>
        </w:rPr>
        <w:t xml:space="preserve"> nhiệm </w:t>
      </w:r>
      <w:r w:rsidR="008C5364" w:rsidRPr="002650DC">
        <w:rPr>
          <w:sz w:val="26"/>
          <w:szCs w:val="26"/>
          <w:lang w:val="pt-BR"/>
        </w:rPr>
        <w:lastRenderedPageBreak/>
        <w:t xml:space="preserve">cử người </w:t>
      </w:r>
      <w:r w:rsidRPr="002650DC">
        <w:rPr>
          <w:sz w:val="26"/>
          <w:szCs w:val="26"/>
          <w:lang w:val="pt-BR"/>
        </w:rPr>
        <w:t>có đủ thẩm quyền tham gia các hội đồng trên và các ban chỉ đạo của nhà trường.</w:t>
      </w:r>
    </w:p>
    <w:p w:rsidR="00E86E0E" w:rsidRPr="002650DC" w:rsidRDefault="008C5364"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Nhà trường và Công đoàn phối hợp chặt </w:t>
      </w:r>
      <w:r w:rsidR="00E86E0E" w:rsidRPr="002650DC">
        <w:rPr>
          <w:sz w:val="26"/>
          <w:szCs w:val="26"/>
          <w:lang w:val="pt-BR"/>
        </w:rPr>
        <w:t>chẽ để tổ chức phát động các phong trào thi đua nhằm thực hiện các nhiệm vụ chính trị của ngành, nhiệm vụ phát triển kinh tế xã hội và an ninh quốc phòng của địa phương</w:t>
      </w:r>
      <w:r w:rsidRPr="002650DC">
        <w:rPr>
          <w:sz w:val="26"/>
          <w:szCs w:val="26"/>
          <w:lang w:val="pt-BR"/>
        </w:rPr>
        <w:t>.</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Hàng năm sau khi thống nhất với Công đoàn quyết định cô</w:t>
      </w:r>
      <w:r w:rsidR="00D30094" w:rsidRPr="002650DC">
        <w:rPr>
          <w:sz w:val="26"/>
          <w:szCs w:val="26"/>
          <w:lang w:val="pt-BR"/>
        </w:rPr>
        <w:t>ng bố nội dung thi đua, chế độ </w:t>
      </w:r>
      <w:r w:rsidRPr="002650DC">
        <w:rPr>
          <w:sz w:val="26"/>
          <w:szCs w:val="26"/>
          <w:lang w:val="pt-BR"/>
        </w:rPr>
        <w:t>khen thưởng. Công đoàn đề ra các biện pháp động viên phong trào thi đua, cùng với hội đồng thi đua hướng dẫn tổ chức phong trào thi đua trong nhà</w:t>
      </w:r>
      <w:r w:rsidR="0057671A" w:rsidRPr="002650DC">
        <w:rPr>
          <w:sz w:val="26"/>
          <w:szCs w:val="26"/>
          <w:lang w:val="pt-BR"/>
        </w:rPr>
        <w:t xml:space="preserve"> </w:t>
      </w:r>
      <w:r w:rsidRPr="002650DC">
        <w:rPr>
          <w:sz w:val="26"/>
          <w:szCs w:val="26"/>
          <w:lang w:val="pt-BR"/>
        </w:rPr>
        <w:t>trường, đánh giá sơ kết, tổng kết, xét duyệt  khen thưởng tập thể, cá nhân đạt thành trường, đánh giá sơ kết, tổng kết, xét duyệt khen thưởng tập thể, cá nhân đạt thành tích xuất sắc.</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Công đoàn cơ sở có trách nhiệm tổ chức chỉ đạo các hoạt động của ủy ban</w:t>
      </w:r>
      <w:r w:rsidR="00D30094" w:rsidRPr="002650DC">
        <w:rPr>
          <w:sz w:val="26"/>
          <w:szCs w:val="26"/>
          <w:lang w:val="pt-BR"/>
        </w:rPr>
        <w:t xml:space="preserve"> </w:t>
      </w:r>
      <w:r w:rsidRPr="002650DC">
        <w:rPr>
          <w:sz w:val="26"/>
          <w:szCs w:val="26"/>
          <w:lang w:val="pt-BR"/>
        </w:rPr>
        <w:t xml:space="preserve">kiểm tra, xem xét việc thực hiện các chế độ chính sách, </w:t>
      </w:r>
      <w:r w:rsidR="0057671A" w:rsidRPr="002650DC">
        <w:rPr>
          <w:sz w:val="26"/>
          <w:szCs w:val="26"/>
          <w:lang w:val="pt-BR"/>
        </w:rPr>
        <w:t>số lượng người</w:t>
      </w:r>
      <w:r w:rsidRPr="002650DC">
        <w:rPr>
          <w:sz w:val="26"/>
          <w:szCs w:val="26"/>
          <w:lang w:val="pt-BR"/>
        </w:rPr>
        <w:t xml:space="preserve"> lao động, tiền lương, tiền thưởng. Khi phát hiện các vụ việc vi phạm các chế độ chính sách, quyền lợi hợp pháp của người lao động Công đoàn kiến nghị với nhà trường và các cấp có thẩm quyền nghiên cứu xử lý.</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Nhà trường và Công đoàn có trách nhiệm phối hợp giải quyết kịp thời các kiến nghị của đoàn viên công đoàn theo quy định của pháp luật.</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xml:space="preserve">- Nhà trường tạo điều kiện thực hiện các chế độ theo quy định của nhà nước </w:t>
      </w:r>
      <w:r w:rsidR="00985E65" w:rsidRPr="002650DC">
        <w:rPr>
          <w:sz w:val="26"/>
          <w:szCs w:val="26"/>
          <w:lang w:val="pt-BR"/>
        </w:rPr>
        <w:t>và tạo điều kiện thuận lợi cho c</w:t>
      </w:r>
      <w:r w:rsidRPr="002650DC">
        <w:rPr>
          <w:sz w:val="26"/>
          <w:szCs w:val="26"/>
          <w:lang w:val="pt-BR"/>
        </w:rPr>
        <w:t>ông đoàn cơ sở hoạt động.</w:t>
      </w:r>
    </w:p>
    <w:p w:rsidR="00E86E0E" w:rsidRPr="002650DC" w:rsidRDefault="00E86E0E" w:rsidP="00A40D83">
      <w:pPr>
        <w:pStyle w:val="NormalWeb"/>
        <w:spacing w:before="120" w:beforeAutospacing="0" w:after="120" w:afterAutospacing="0"/>
        <w:ind w:firstLine="709"/>
        <w:jc w:val="both"/>
        <w:rPr>
          <w:sz w:val="26"/>
          <w:szCs w:val="26"/>
          <w:lang w:val="pt-BR"/>
        </w:rPr>
      </w:pPr>
      <w:r w:rsidRPr="002650DC">
        <w:rPr>
          <w:sz w:val="26"/>
          <w:szCs w:val="26"/>
          <w:lang w:val="pt-BR"/>
        </w:rPr>
        <w:t>- Công Đoàn cơ sở mời lãnh đạo nhà trường dự họp theo định kỳ, để nghe báo cáo và ý kiến hoạt động của BCH Công đoàn.</w:t>
      </w:r>
    </w:p>
    <w:p w:rsidR="00E86E0E" w:rsidRPr="002650DC" w:rsidRDefault="00AA7E23" w:rsidP="00A40D83">
      <w:pPr>
        <w:pStyle w:val="NormalWeb"/>
        <w:widowControl w:val="0"/>
        <w:spacing w:before="120" w:beforeAutospacing="0" w:after="120" w:afterAutospacing="0"/>
        <w:ind w:firstLine="709"/>
        <w:jc w:val="both"/>
        <w:rPr>
          <w:sz w:val="26"/>
          <w:szCs w:val="26"/>
          <w:lang w:val="pt-BR"/>
        </w:rPr>
      </w:pPr>
      <w:r w:rsidRPr="002650DC">
        <w:rPr>
          <w:sz w:val="26"/>
          <w:szCs w:val="26"/>
          <w:lang w:val="pt-BR"/>
        </w:rPr>
        <w:t xml:space="preserve">- </w:t>
      </w:r>
      <w:r w:rsidR="00E86E0E" w:rsidRPr="002650DC">
        <w:rPr>
          <w:sz w:val="26"/>
          <w:szCs w:val="26"/>
          <w:lang w:val="pt-BR"/>
        </w:rPr>
        <w:t>Trong các cuộc họp mỗi bên cần thông báo trước thời gian, nội dung và cung cấp những tài liệu, thông tin cần thiết để đóng góp, phát biểu, nhất là những vấn đề bàn biện pháp thực hiện nhiệm vụ năm học, các hoạt động nổi bật theo chủ đề, trao đổi tình hình kiểm điểm sự phối hợp, giải quyết các công việc đã qua và những vấn đề mới phát sinh.</w:t>
      </w:r>
    </w:p>
    <w:p w:rsidR="00E86E0E" w:rsidRPr="002650DC" w:rsidRDefault="00E86E0E" w:rsidP="00A40D83">
      <w:pPr>
        <w:pStyle w:val="NormalWeb"/>
        <w:widowControl w:val="0"/>
        <w:spacing w:before="120" w:beforeAutospacing="0" w:after="120" w:afterAutospacing="0"/>
        <w:ind w:firstLine="709"/>
        <w:jc w:val="both"/>
        <w:rPr>
          <w:sz w:val="26"/>
          <w:szCs w:val="26"/>
          <w:lang w:val="pt-BR"/>
        </w:rPr>
      </w:pPr>
      <w:r w:rsidRPr="002650DC">
        <w:rPr>
          <w:sz w:val="26"/>
          <w:szCs w:val="26"/>
          <w:lang w:val="pt-BR"/>
        </w:rPr>
        <w:t>- Nhà trường có trách nhiệm thông tin cho Công đoàn biết các chủ trương hoạt động chuyên môn, các chính sách của ngành giáo dục đào tạo, các nhiệm vụ trọng tâm của ngành. BCH Công đoàn mời đại diện lãnh đạo nhà tr</w:t>
      </w:r>
      <w:r w:rsidR="00AA7E23" w:rsidRPr="002650DC">
        <w:rPr>
          <w:sz w:val="26"/>
          <w:szCs w:val="26"/>
          <w:lang w:val="pt-BR"/>
        </w:rPr>
        <w:t>ường dự họp các cuộc họp của BCH</w:t>
      </w:r>
      <w:r w:rsidRPr="002650DC">
        <w:rPr>
          <w:sz w:val="26"/>
          <w:szCs w:val="26"/>
          <w:lang w:val="pt-BR"/>
        </w:rPr>
        <w:t xml:space="preserve"> Công đoàn thông báo các chế độ chính sách liên quan đến</w:t>
      </w:r>
      <w:r w:rsidR="00AA7E23" w:rsidRPr="002650DC">
        <w:rPr>
          <w:sz w:val="26"/>
          <w:szCs w:val="26"/>
          <w:lang w:val="pt-BR"/>
        </w:rPr>
        <w:t xml:space="preserve"> </w:t>
      </w:r>
      <w:r w:rsidRPr="002650DC">
        <w:rPr>
          <w:sz w:val="26"/>
          <w:szCs w:val="26"/>
          <w:lang w:val="pt-BR"/>
        </w:rPr>
        <w:t>đội ngũ, kết quả các phong trào thi đua, khen thưởng, kỷ luật đối với đội ngũ đoàn viên Công đoàn.</w:t>
      </w:r>
    </w:p>
    <w:p w:rsidR="00E86E0E" w:rsidRPr="002650DC" w:rsidRDefault="00B577EF" w:rsidP="00AA7E23">
      <w:pPr>
        <w:pStyle w:val="NormalWeb"/>
        <w:spacing w:before="120" w:beforeAutospacing="0" w:after="120" w:afterAutospacing="0"/>
        <w:ind w:firstLine="709"/>
        <w:jc w:val="both"/>
        <w:rPr>
          <w:b/>
          <w:i/>
          <w:sz w:val="26"/>
          <w:szCs w:val="26"/>
          <w:lang w:val="pt-BR"/>
        </w:rPr>
      </w:pPr>
      <w:r w:rsidRPr="002650DC">
        <w:rPr>
          <w:b/>
          <w:color w:val="333333"/>
          <w:sz w:val="26"/>
          <w:szCs w:val="26"/>
          <w:lang w:val="pt-BR"/>
        </w:rPr>
        <w:t>Điều 6.</w:t>
      </w:r>
      <w:r w:rsidRPr="002650DC">
        <w:rPr>
          <w:b/>
          <w:i/>
          <w:sz w:val="26"/>
          <w:szCs w:val="26"/>
        </w:rPr>
        <w:t xml:space="preserve"> </w:t>
      </w:r>
      <w:r w:rsidR="00E86E0E" w:rsidRPr="002650DC">
        <w:rPr>
          <w:b/>
          <w:i/>
          <w:sz w:val="26"/>
          <w:szCs w:val="26"/>
          <w:lang w:val="pt-BR"/>
        </w:rPr>
        <w:t xml:space="preserve">Giữa nhà trường và </w:t>
      </w:r>
      <w:r w:rsidR="00AA7E23" w:rsidRPr="002650DC">
        <w:rPr>
          <w:b/>
          <w:i/>
          <w:sz w:val="26"/>
          <w:szCs w:val="26"/>
          <w:lang w:val="pt-BR"/>
        </w:rPr>
        <w:t xml:space="preserve">chi </w:t>
      </w:r>
      <w:r w:rsidR="00E86E0E" w:rsidRPr="002650DC">
        <w:rPr>
          <w:b/>
          <w:i/>
          <w:sz w:val="26"/>
          <w:szCs w:val="26"/>
          <w:lang w:val="pt-BR"/>
        </w:rPr>
        <w:t>Đoàn thanh niên</w:t>
      </w:r>
    </w:p>
    <w:p w:rsidR="00E86E0E" w:rsidRPr="002650DC" w:rsidRDefault="00E86E0E" w:rsidP="00AA7E23">
      <w:pPr>
        <w:pStyle w:val="ListParagraph"/>
        <w:spacing w:before="120" w:after="120"/>
        <w:ind w:left="0" w:right="114" w:firstLine="709"/>
        <w:rPr>
          <w:sz w:val="26"/>
          <w:szCs w:val="26"/>
        </w:rPr>
      </w:pPr>
      <w:r w:rsidRPr="002650DC">
        <w:rPr>
          <w:sz w:val="26"/>
          <w:szCs w:val="26"/>
          <w:lang w:val="pt-BR"/>
        </w:rPr>
        <w:t xml:space="preserve">- </w:t>
      </w:r>
      <w:r w:rsidRPr="002650DC">
        <w:rPr>
          <w:sz w:val="26"/>
          <w:szCs w:val="26"/>
        </w:rPr>
        <w:t xml:space="preserve">Nhà trường </w:t>
      </w:r>
      <w:r w:rsidR="00567698" w:rsidRPr="002650DC">
        <w:rPr>
          <w:sz w:val="26"/>
          <w:szCs w:val="26"/>
        </w:rPr>
        <w:t>phối hợp cùng</w:t>
      </w:r>
      <w:r w:rsidRPr="002650DC">
        <w:rPr>
          <w:sz w:val="26"/>
          <w:szCs w:val="26"/>
        </w:rPr>
        <w:t xml:space="preserve"> </w:t>
      </w:r>
      <w:r w:rsidR="00173DF9" w:rsidRPr="002650DC">
        <w:rPr>
          <w:sz w:val="26"/>
          <w:szCs w:val="26"/>
        </w:rPr>
        <w:t>chi</w:t>
      </w:r>
      <w:r w:rsidR="006845BB" w:rsidRPr="002650DC">
        <w:rPr>
          <w:sz w:val="26"/>
          <w:szCs w:val="26"/>
        </w:rPr>
        <w:t xml:space="preserve"> </w:t>
      </w:r>
      <w:r w:rsidRPr="002650DC">
        <w:rPr>
          <w:sz w:val="26"/>
          <w:szCs w:val="26"/>
        </w:rPr>
        <w:t>Đoàn thanh niên hoạt động theo đúng quy trình năm học của ngành và nhà trường nhằm mục đích giáo dục đạo đức tác phong đoàn viên đồng thời xây dựng nền nếp tốt trong trường học, tạo môi trường trường học an toàn, thân</w:t>
      </w:r>
      <w:r w:rsidRPr="002650DC">
        <w:rPr>
          <w:spacing w:val="-4"/>
          <w:sz w:val="26"/>
          <w:szCs w:val="26"/>
        </w:rPr>
        <w:t xml:space="preserve"> </w:t>
      </w:r>
      <w:r w:rsidRPr="002650DC">
        <w:rPr>
          <w:sz w:val="26"/>
          <w:szCs w:val="26"/>
        </w:rPr>
        <w:t>thiện.</w:t>
      </w:r>
    </w:p>
    <w:p w:rsidR="00E86E0E" w:rsidRPr="002650DC" w:rsidRDefault="00E86E0E" w:rsidP="00AA7E23">
      <w:pPr>
        <w:pStyle w:val="ListParagraph"/>
        <w:spacing w:before="120" w:after="120"/>
        <w:ind w:left="0" w:right="106" w:firstLine="709"/>
        <w:rPr>
          <w:sz w:val="26"/>
          <w:szCs w:val="26"/>
        </w:rPr>
      </w:pPr>
      <w:r w:rsidRPr="002650DC">
        <w:rPr>
          <w:sz w:val="26"/>
          <w:szCs w:val="26"/>
        </w:rPr>
        <w:t xml:space="preserve">- Nhà trường tạo điều kiện thuận lợi cho </w:t>
      </w:r>
      <w:r w:rsidR="00173DF9" w:rsidRPr="002650DC">
        <w:rPr>
          <w:sz w:val="26"/>
          <w:szCs w:val="26"/>
        </w:rPr>
        <w:t xml:space="preserve">chi Đoàn thanh niên </w:t>
      </w:r>
      <w:r w:rsidRPr="002650DC">
        <w:rPr>
          <w:sz w:val="26"/>
          <w:szCs w:val="26"/>
        </w:rPr>
        <w:t xml:space="preserve">tổ chức hoạt động theo quy trình cấp trên, đảm bảo chế độ chính sách cho giáo viên phụ trách công </w:t>
      </w:r>
      <w:r w:rsidRPr="002650DC">
        <w:rPr>
          <w:spacing w:val="5"/>
          <w:sz w:val="26"/>
          <w:szCs w:val="26"/>
        </w:rPr>
        <w:t xml:space="preserve">tác </w:t>
      </w:r>
      <w:r w:rsidRPr="002650DC">
        <w:rPr>
          <w:sz w:val="26"/>
          <w:szCs w:val="26"/>
        </w:rPr>
        <w:t>Đoàn.</w:t>
      </w:r>
    </w:p>
    <w:p w:rsidR="00E86E0E" w:rsidRPr="002650DC" w:rsidRDefault="00E86E0E" w:rsidP="00AA7E23">
      <w:pPr>
        <w:pStyle w:val="ListParagraph"/>
        <w:spacing w:before="120" w:after="120"/>
        <w:ind w:left="0" w:right="115" w:firstLine="709"/>
        <w:rPr>
          <w:sz w:val="26"/>
          <w:szCs w:val="26"/>
        </w:rPr>
      </w:pPr>
      <w:r w:rsidRPr="002650DC">
        <w:rPr>
          <w:sz w:val="26"/>
          <w:szCs w:val="26"/>
        </w:rPr>
        <w:t xml:space="preserve">- </w:t>
      </w:r>
      <w:r w:rsidR="00173DF9" w:rsidRPr="002650DC">
        <w:rPr>
          <w:sz w:val="26"/>
          <w:szCs w:val="26"/>
        </w:rPr>
        <w:t xml:space="preserve">Chi Đoàn thanh niên </w:t>
      </w:r>
      <w:r w:rsidRPr="002650DC">
        <w:rPr>
          <w:sz w:val="26"/>
          <w:szCs w:val="26"/>
        </w:rPr>
        <w:t xml:space="preserve">phải có nhiều giải pháp tích cực để giáo dục tác phong đạo đức, nhân cách cho đoàn viên sống theo nề </w:t>
      </w:r>
      <w:r w:rsidR="00A8359C" w:rsidRPr="002650DC">
        <w:rPr>
          <w:sz w:val="26"/>
          <w:szCs w:val="26"/>
        </w:rPr>
        <w:t>nếp, kỹ</w:t>
      </w:r>
      <w:r w:rsidRPr="002650DC">
        <w:rPr>
          <w:sz w:val="26"/>
          <w:szCs w:val="26"/>
        </w:rPr>
        <w:t xml:space="preserve"> luật và rèn luyện kỹ năng sống. Giới thiệu những đoàn viên ưu tú cho nhà</w:t>
      </w:r>
      <w:r w:rsidR="00A8359C" w:rsidRPr="002650DC">
        <w:rPr>
          <w:sz w:val="26"/>
          <w:szCs w:val="26"/>
        </w:rPr>
        <w:t xml:space="preserve"> trường, công đoàn và chi bộ để</w:t>
      </w:r>
      <w:r w:rsidRPr="002650DC">
        <w:rPr>
          <w:sz w:val="26"/>
          <w:szCs w:val="26"/>
        </w:rPr>
        <w:t xml:space="preserve"> tham </w:t>
      </w:r>
      <w:r w:rsidRPr="002650DC">
        <w:rPr>
          <w:sz w:val="26"/>
          <w:szCs w:val="26"/>
        </w:rPr>
        <w:lastRenderedPageBreak/>
        <w:t xml:space="preserve">gia lớp </w:t>
      </w:r>
      <w:r w:rsidR="0025244B" w:rsidRPr="002650DC">
        <w:rPr>
          <w:sz w:val="26"/>
          <w:szCs w:val="26"/>
        </w:rPr>
        <w:t>nhận thức</w:t>
      </w:r>
      <w:r w:rsidRPr="002650DC">
        <w:rPr>
          <w:sz w:val="26"/>
          <w:szCs w:val="26"/>
        </w:rPr>
        <w:t xml:space="preserve"> Đảng.</w:t>
      </w:r>
    </w:p>
    <w:p w:rsidR="00E86E0E" w:rsidRPr="002650DC" w:rsidRDefault="00B577EF" w:rsidP="00A40D83">
      <w:pPr>
        <w:spacing w:before="120" w:after="120"/>
        <w:ind w:firstLine="709"/>
        <w:jc w:val="both"/>
        <w:rPr>
          <w:b/>
          <w:i/>
          <w:sz w:val="26"/>
          <w:szCs w:val="26"/>
          <w:lang w:val="pt-BR"/>
        </w:rPr>
      </w:pPr>
      <w:r w:rsidRPr="002650DC">
        <w:rPr>
          <w:b/>
          <w:color w:val="333333"/>
          <w:sz w:val="26"/>
          <w:szCs w:val="26"/>
          <w:lang w:val="pt-BR"/>
        </w:rPr>
        <w:t>Điều 7.</w:t>
      </w:r>
      <w:r w:rsidRPr="002650DC">
        <w:rPr>
          <w:b/>
          <w:i/>
          <w:sz w:val="26"/>
          <w:szCs w:val="26"/>
        </w:rPr>
        <w:t xml:space="preserve"> </w:t>
      </w:r>
      <w:r w:rsidR="00E86E0E" w:rsidRPr="002650DC">
        <w:rPr>
          <w:b/>
          <w:i/>
          <w:sz w:val="26"/>
          <w:szCs w:val="26"/>
          <w:lang w:val="pt-BR"/>
        </w:rPr>
        <w:t xml:space="preserve">Giữa nhà trường với </w:t>
      </w:r>
      <w:r w:rsidR="00FF4BB2" w:rsidRPr="002650DC">
        <w:rPr>
          <w:b/>
          <w:i/>
          <w:sz w:val="26"/>
          <w:szCs w:val="26"/>
          <w:lang w:val="pt-BR"/>
        </w:rPr>
        <w:t>ban đại diện</w:t>
      </w:r>
      <w:r w:rsidR="00E86E0E" w:rsidRPr="002650DC">
        <w:rPr>
          <w:b/>
          <w:i/>
          <w:sz w:val="26"/>
          <w:szCs w:val="26"/>
          <w:lang w:val="pt-BR"/>
        </w:rPr>
        <w:t xml:space="preserve"> </w:t>
      </w:r>
      <w:r w:rsidR="00FF4BB2" w:rsidRPr="002650DC">
        <w:rPr>
          <w:b/>
          <w:i/>
          <w:sz w:val="26"/>
          <w:szCs w:val="26"/>
          <w:lang w:val="pt-BR"/>
        </w:rPr>
        <w:t>c</w:t>
      </w:r>
      <w:r w:rsidR="00E86E0E" w:rsidRPr="002650DC">
        <w:rPr>
          <w:b/>
          <w:i/>
          <w:sz w:val="26"/>
          <w:szCs w:val="26"/>
          <w:lang w:val="pt-BR"/>
        </w:rPr>
        <w:t>ha mẹ học sinh.</w:t>
      </w:r>
    </w:p>
    <w:p w:rsidR="00E86E0E" w:rsidRPr="002650DC" w:rsidRDefault="00E86E0E" w:rsidP="00A40D83">
      <w:pPr>
        <w:spacing w:before="120" w:after="120"/>
        <w:ind w:firstLine="709"/>
        <w:jc w:val="both"/>
        <w:rPr>
          <w:b/>
          <w:i/>
          <w:spacing w:val="-6"/>
          <w:sz w:val="26"/>
          <w:szCs w:val="26"/>
          <w:lang w:val="pt-BR"/>
        </w:rPr>
      </w:pPr>
      <w:r w:rsidRPr="002650DC">
        <w:rPr>
          <w:spacing w:val="-6"/>
          <w:sz w:val="26"/>
          <w:szCs w:val="26"/>
          <w:lang w:val="pt-BR"/>
        </w:rPr>
        <w:t>- Nhà trường</w:t>
      </w:r>
      <w:r w:rsidR="00B54D07" w:rsidRPr="002650DC">
        <w:rPr>
          <w:spacing w:val="-6"/>
          <w:sz w:val="26"/>
          <w:szCs w:val="26"/>
          <w:lang w:val="pt-BR"/>
        </w:rPr>
        <w:t xml:space="preserve"> </w:t>
      </w:r>
      <w:r w:rsidRPr="002650DC">
        <w:rPr>
          <w:spacing w:val="-6"/>
          <w:sz w:val="26"/>
          <w:szCs w:val="26"/>
          <w:lang w:val="pt-BR"/>
        </w:rPr>
        <w:t>tạo</w:t>
      </w:r>
      <w:r w:rsidR="00B54D07" w:rsidRPr="002650DC">
        <w:rPr>
          <w:spacing w:val="-6"/>
          <w:sz w:val="26"/>
          <w:szCs w:val="26"/>
          <w:lang w:val="pt-BR"/>
        </w:rPr>
        <w:t xml:space="preserve"> </w:t>
      </w:r>
      <w:r w:rsidRPr="002650DC">
        <w:rPr>
          <w:spacing w:val="-6"/>
          <w:sz w:val="26"/>
          <w:szCs w:val="26"/>
          <w:lang w:val="pt-BR"/>
        </w:rPr>
        <w:t xml:space="preserve">điều kiện thuận cho </w:t>
      </w:r>
      <w:r w:rsidR="0042527B" w:rsidRPr="002650DC">
        <w:rPr>
          <w:spacing w:val="-6"/>
          <w:sz w:val="26"/>
          <w:szCs w:val="26"/>
          <w:lang w:val="pt-BR"/>
        </w:rPr>
        <w:t xml:space="preserve">Ban đại diện CMHS </w:t>
      </w:r>
      <w:r w:rsidRPr="002650DC">
        <w:rPr>
          <w:spacing w:val="-6"/>
          <w:sz w:val="26"/>
          <w:szCs w:val="26"/>
          <w:lang w:val="pt-BR"/>
        </w:rPr>
        <w:t>hoạt động và tổ</w:t>
      </w:r>
      <w:r w:rsidRPr="002650DC">
        <w:rPr>
          <w:sz w:val="26"/>
          <w:szCs w:val="26"/>
          <w:lang w:val="pt-BR"/>
        </w:rPr>
        <w:t xml:space="preserve"> chức</w:t>
      </w:r>
    </w:p>
    <w:p w:rsidR="00E86E0E" w:rsidRPr="002650DC" w:rsidRDefault="005333A2" w:rsidP="00A40D83">
      <w:pPr>
        <w:spacing w:before="120" w:after="120"/>
        <w:ind w:firstLine="709"/>
        <w:jc w:val="both"/>
        <w:rPr>
          <w:sz w:val="26"/>
          <w:szCs w:val="26"/>
          <w:lang w:val="pt-BR"/>
        </w:rPr>
      </w:pPr>
      <w:r w:rsidRPr="002650DC">
        <w:rPr>
          <w:sz w:val="26"/>
          <w:szCs w:val="26"/>
          <w:lang w:val="pt-BR"/>
        </w:rPr>
        <w:t xml:space="preserve">- </w:t>
      </w:r>
      <w:r w:rsidR="00E86E0E" w:rsidRPr="002650DC">
        <w:rPr>
          <w:sz w:val="26"/>
          <w:szCs w:val="26"/>
          <w:lang w:val="pt-BR"/>
        </w:rPr>
        <w:t>Hội nghị mỗi năm 1 lần để bầu Ban đại diện CMHS của năm học, đánh giá tình hình hoạt động trong năm cũ, đề ra kế hoạch hoạt động trong năm học mới và tổ chức</w:t>
      </w:r>
      <w:r w:rsidR="004B4531" w:rsidRPr="002650DC">
        <w:rPr>
          <w:sz w:val="26"/>
          <w:szCs w:val="26"/>
          <w:lang w:val="pt-BR"/>
        </w:rPr>
        <w:t>.</w:t>
      </w:r>
    </w:p>
    <w:p w:rsidR="00E86E0E" w:rsidRPr="002650DC" w:rsidRDefault="004B4531" w:rsidP="00A40D83">
      <w:pPr>
        <w:spacing w:before="120" w:after="120"/>
        <w:ind w:firstLine="709"/>
        <w:jc w:val="both"/>
        <w:rPr>
          <w:sz w:val="26"/>
          <w:szCs w:val="26"/>
          <w:lang w:val="pt-BR"/>
        </w:rPr>
      </w:pPr>
      <w:r w:rsidRPr="002650DC">
        <w:rPr>
          <w:sz w:val="26"/>
          <w:szCs w:val="26"/>
          <w:lang w:val="pt-BR"/>
        </w:rPr>
        <w:t>- Nhà</w:t>
      </w:r>
      <w:r w:rsidR="00E86E0E" w:rsidRPr="002650DC">
        <w:rPr>
          <w:sz w:val="26"/>
          <w:szCs w:val="26"/>
          <w:lang w:val="pt-BR"/>
        </w:rPr>
        <w:t xml:space="preserve"> trường cùng Ban đại diện CMHS tổ chức họp phụ huynh theo định kỳ 3 lần/năm để thông báo tình hình học tập, chăm sóc nuôi dưỡng của học sinh và đưa ra giải pháp cùng phối hợp thực hiện.</w:t>
      </w:r>
    </w:p>
    <w:p w:rsidR="00E86E0E" w:rsidRPr="002650DC" w:rsidRDefault="00E86E0E" w:rsidP="00A40D83">
      <w:pPr>
        <w:spacing w:before="120" w:after="120"/>
        <w:ind w:firstLine="709"/>
        <w:jc w:val="both"/>
        <w:rPr>
          <w:sz w:val="26"/>
          <w:szCs w:val="26"/>
          <w:lang w:val="pt-BR"/>
        </w:rPr>
      </w:pPr>
      <w:r w:rsidRPr="002650DC">
        <w:rPr>
          <w:sz w:val="26"/>
          <w:szCs w:val="26"/>
          <w:lang w:val="pt-BR"/>
        </w:rPr>
        <w:t xml:space="preserve">- </w:t>
      </w:r>
      <w:r w:rsidR="004B4531" w:rsidRPr="002650DC">
        <w:rPr>
          <w:sz w:val="26"/>
          <w:szCs w:val="26"/>
          <w:lang w:val="pt-BR"/>
        </w:rPr>
        <w:t xml:space="preserve">Ban đại diện CMHS </w:t>
      </w:r>
      <w:r w:rsidRPr="002650DC">
        <w:rPr>
          <w:sz w:val="26"/>
          <w:szCs w:val="26"/>
          <w:lang w:val="pt-BR"/>
        </w:rPr>
        <w:t xml:space="preserve">tổ chức hoạt động theo Điều lệ do Bộ </w:t>
      </w:r>
      <w:r w:rsidR="00915595" w:rsidRPr="002650DC">
        <w:rPr>
          <w:sz w:val="26"/>
          <w:szCs w:val="26"/>
          <w:lang w:val="pt-BR"/>
        </w:rPr>
        <w:t>Giáo dục và Đào tạo</w:t>
      </w:r>
      <w:r w:rsidRPr="002650DC">
        <w:rPr>
          <w:sz w:val="26"/>
          <w:szCs w:val="26"/>
          <w:lang w:val="pt-BR"/>
        </w:rPr>
        <w:t xml:space="preserve"> ban hành.</w:t>
      </w:r>
    </w:p>
    <w:p w:rsidR="00E86E0E" w:rsidRPr="002650DC" w:rsidRDefault="00E86E0E" w:rsidP="00A40D83">
      <w:pPr>
        <w:pStyle w:val="NormalWeb"/>
        <w:shd w:val="clear" w:color="auto" w:fill="FFFFFF"/>
        <w:spacing w:before="120" w:beforeAutospacing="0" w:after="120" w:afterAutospacing="0"/>
        <w:ind w:firstLine="709"/>
        <w:jc w:val="both"/>
        <w:rPr>
          <w:spacing w:val="-2"/>
          <w:sz w:val="26"/>
          <w:szCs w:val="26"/>
          <w:lang w:val="pt-BR"/>
        </w:rPr>
      </w:pPr>
      <w:r w:rsidRPr="002650DC">
        <w:rPr>
          <w:spacing w:val="-2"/>
          <w:sz w:val="26"/>
          <w:szCs w:val="26"/>
          <w:lang w:val="pt-BR"/>
        </w:rPr>
        <w:t xml:space="preserve">- Phối hợp với </w:t>
      </w:r>
      <w:r w:rsidR="00915595" w:rsidRPr="002650DC">
        <w:rPr>
          <w:spacing w:val="-2"/>
          <w:sz w:val="26"/>
          <w:szCs w:val="26"/>
          <w:lang w:val="pt-BR"/>
        </w:rPr>
        <w:t xml:space="preserve">Ban đại diện CMHS </w:t>
      </w:r>
      <w:r w:rsidRPr="002650DC">
        <w:rPr>
          <w:spacing w:val="-2"/>
          <w:sz w:val="26"/>
          <w:szCs w:val="26"/>
          <w:lang w:val="pt-BR"/>
        </w:rPr>
        <w:t>nâng cao chất lượng</w:t>
      </w:r>
      <w:r w:rsidR="002650DC" w:rsidRPr="002650DC">
        <w:rPr>
          <w:spacing w:val="-2"/>
          <w:sz w:val="26"/>
          <w:szCs w:val="26"/>
          <w:lang w:val="pt-BR"/>
        </w:rPr>
        <w:t xml:space="preserve"> dạy và học</w:t>
      </w:r>
      <w:r w:rsidRPr="002650DC">
        <w:rPr>
          <w:spacing w:val="-2"/>
          <w:sz w:val="26"/>
          <w:szCs w:val="26"/>
          <w:lang w:val="pt-BR"/>
        </w:rPr>
        <w:t xml:space="preserve">. Đối với các lớp </w:t>
      </w:r>
      <w:r w:rsidR="002650DC" w:rsidRPr="002650DC">
        <w:rPr>
          <w:spacing w:val="-2"/>
          <w:sz w:val="26"/>
          <w:szCs w:val="26"/>
          <w:lang w:val="pt-BR"/>
        </w:rPr>
        <w:t>đạt trên 99%, HTCTTH 100%</w:t>
      </w:r>
      <w:r w:rsidRPr="002650DC">
        <w:rPr>
          <w:spacing w:val="-2"/>
          <w:sz w:val="26"/>
          <w:szCs w:val="26"/>
          <w:lang w:val="pt-BR"/>
        </w:rPr>
        <w:t xml:space="preserve">. Duy trì </w:t>
      </w:r>
      <w:r w:rsidR="002650DC" w:rsidRPr="002650DC">
        <w:rPr>
          <w:spacing w:val="-2"/>
          <w:sz w:val="26"/>
          <w:szCs w:val="26"/>
          <w:lang w:val="pt-BR"/>
        </w:rPr>
        <w:t>sĩ số học sinh 100%</w:t>
      </w:r>
    </w:p>
    <w:p w:rsidR="00E86E0E" w:rsidRPr="002650DC" w:rsidRDefault="00E86E0E" w:rsidP="00A40D83">
      <w:pPr>
        <w:spacing w:before="120" w:after="120"/>
        <w:ind w:firstLine="709"/>
        <w:jc w:val="both"/>
        <w:rPr>
          <w:sz w:val="26"/>
          <w:szCs w:val="26"/>
          <w:lang w:val="pt-BR"/>
        </w:rPr>
      </w:pPr>
      <w:r w:rsidRPr="002650DC">
        <w:rPr>
          <w:sz w:val="26"/>
          <w:szCs w:val="26"/>
          <w:lang w:val="pt-BR"/>
        </w:rPr>
        <w:t xml:space="preserve">- Huy động trẻ </w:t>
      </w:r>
      <w:r w:rsidR="002650DC" w:rsidRPr="002650DC">
        <w:rPr>
          <w:sz w:val="26"/>
          <w:szCs w:val="26"/>
          <w:lang w:val="pt-BR"/>
        </w:rPr>
        <w:t>6</w:t>
      </w:r>
      <w:r w:rsidRPr="002650DC">
        <w:rPr>
          <w:sz w:val="26"/>
          <w:szCs w:val="26"/>
          <w:lang w:val="pt-BR"/>
        </w:rPr>
        <w:t xml:space="preserve"> tuổi ra lớp</w:t>
      </w:r>
      <w:r w:rsidR="002650DC" w:rsidRPr="002650DC">
        <w:rPr>
          <w:sz w:val="26"/>
          <w:szCs w:val="26"/>
          <w:lang w:val="pt-BR"/>
        </w:rPr>
        <w:t xml:space="preserve"> 1 </w:t>
      </w:r>
      <w:r w:rsidRPr="002650DC">
        <w:rPr>
          <w:sz w:val="26"/>
          <w:szCs w:val="26"/>
          <w:lang w:val="pt-BR"/>
        </w:rPr>
        <w:t>đạt 100%.</w:t>
      </w:r>
    </w:p>
    <w:p w:rsidR="00E86E0E" w:rsidRPr="002650DC" w:rsidRDefault="00E86E0E" w:rsidP="00A40D83">
      <w:pPr>
        <w:pStyle w:val="NormalWeb"/>
        <w:shd w:val="clear" w:color="auto" w:fill="FFFFFF"/>
        <w:spacing w:before="120" w:beforeAutospacing="0" w:after="120" w:afterAutospacing="0"/>
        <w:ind w:firstLine="709"/>
        <w:jc w:val="both"/>
        <w:rPr>
          <w:sz w:val="26"/>
          <w:szCs w:val="26"/>
          <w:lang w:val="pt-BR"/>
        </w:rPr>
      </w:pPr>
      <w:r w:rsidRPr="002650DC">
        <w:rPr>
          <w:sz w:val="26"/>
          <w:szCs w:val="26"/>
          <w:lang w:val="pt-BR"/>
        </w:rPr>
        <w:t xml:space="preserve">- Duy trì đạt chuẩn phổ cập giáo </w:t>
      </w:r>
      <w:r w:rsidR="002650DC" w:rsidRPr="002650DC">
        <w:rPr>
          <w:sz w:val="26"/>
          <w:szCs w:val="26"/>
          <w:lang w:val="pt-BR"/>
        </w:rPr>
        <w:t>dục tiểu học</w:t>
      </w:r>
      <w:r w:rsidRPr="002650DC">
        <w:rPr>
          <w:sz w:val="26"/>
          <w:szCs w:val="26"/>
          <w:lang w:val="pt-BR"/>
        </w:rPr>
        <w:t xml:space="preserve"> đúng kế hoạch thời gian.</w:t>
      </w:r>
    </w:p>
    <w:p w:rsidR="00E86E0E" w:rsidRPr="002650DC" w:rsidRDefault="00E86E0E" w:rsidP="003902E5">
      <w:pPr>
        <w:shd w:val="clear" w:color="auto" w:fill="FFFFFF"/>
        <w:spacing w:before="120" w:after="120"/>
        <w:ind w:firstLine="709"/>
        <w:jc w:val="both"/>
        <w:rPr>
          <w:sz w:val="26"/>
          <w:szCs w:val="26"/>
          <w:lang w:val="pt-BR"/>
        </w:rPr>
      </w:pPr>
      <w:r w:rsidRPr="002650DC">
        <w:rPr>
          <w:sz w:val="26"/>
          <w:szCs w:val="26"/>
          <w:lang w:val="pt-BR"/>
        </w:rPr>
        <w:t xml:space="preserve">Trên đây là </w:t>
      </w:r>
      <w:r w:rsidR="00B577EF" w:rsidRPr="002650DC">
        <w:rPr>
          <w:sz w:val="26"/>
          <w:szCs w:val="26"/>
          <w:lang w:val="pt-BR"/>
        </w:rPr>
        <w:t>Quy chế</w:t>
      </w:r>
      <w:r w:rsidRPr="002650DC">
        <w:rPr>
          <w:sz w:val="26"/>
          <w:szCs w:val="26"/>
          <w:lang w:val="pt-BR"/>
        </w:rPr>
        <w:t xml:space="preserve"> phối hợp giữa nhà trường với các tổ chức đoàn thể trong nhà trường năm học 202</w:t>
      </w:r>
      <w:r w:rsidR="002650DC" w:rsidRPr="002650DC">
        <w:rPr>
          <w:sz w:val="26"/>
          <w:szCs w:val="26"/>
          <w:lang w:val="pt-BR"/>
        </w:rPr>
        <w:t>3</w:t>
      </w:r>
      <w:r w:rsidRPr="002650DC">
        <w:rPr>
          <w:sz w:val="26"/>
          <w:szCs w:val="26"/>
          <w:lang w:val="pt-BR"/>
        </w:rPr>
        <w:t>-202</w:t>
      </w:r>
      <w:r w:rsidR="002650DC" w:rsidRPr="002650DC">
        <w:rPr>
          <w:sz w:val="26"/>
          <w:szCs w:val="26"/>
          <w:lang w:val="pt-BR"/>
        </w:rPr>
        <w:t>4</w:t>
      </w:r>
      <w:r w:rsidRPr="002650DC">
        <w:rPr>
          <w:sz w:val="26"/>
          <w:szCs w:val="26"/>
          <w:lang w:val="pt-BR"/>
        </w:rPr>
        <w:t xml:space="preserve"> của trường </w:t>
      </w:r>
      <w:r w:rsidR="002650DC" w:rsidRPr="002650DC">
        <w:rPr>
          <w:sz w:val="26"/>
          <w:szCs w:val="26"/>
          <w:lang w:val="pt-BR"/>
        </w:rPr>
        <w:t>Tiểu học Phước Vĩnh Đông</w:t>
      </w:r>
      <w:r w:rsidR="00FF4BB2" w:rsidRPr="002650DC">
        <w:rPr>
          <w:sz w:val="26"/>
          <w:szCs w:val="26"/>
          <w:lang w:val="pt-BR"/>
        </w:rPr>
        <w:t xml:space="preserve">. Đề nghị các tổ chức đoàn thể phối hợp </w:t>
      </w:r>
      <w:r w:rsidR="003902E5" w:rsidRPr="002650DC">
        <w:rPr>
          <w:sz w:val="26"/>
          <w:szCs w:val="26"/>
          <w:lang w:val="pt-BR"/>
        </w:rPr>
        <w:t xml:space="preserve">cùng </w:t>
      </w:r>
      <w:r w:rsidR="00FF4BB2" w:rsidRPr="002650DC">
        <w:rPr>
          <w:sz w:val="26"/>
          <w:szCs w:val="26"/>
          <w:lang w:val="pt-BR"/>
        </w:rPr>
        <w:t>thực hiện</w:t>
      </w:r>
      <w:r w:rsidRPr="002650DC">
        <w:rPr>
          <w:sz w:val="26"/>
          <w:szCs w:val="26"/>
          <w:lang w:val="pt-BR"/>
        </w:rPr>
        <w:t>./.</w:t>
      </w:r>
    </w:p>
    <w:tbl>
      <w:tblPr>
        <w:tblW w:w="10030" w:type="dxa"/>
        <w:tblLook w:val="01E0" w:firstRow="1" w:lastRow="1" w:firstColumn="1" w:lastColumn="1" w:noHBand="0" w:noVBand="0"/>
      </w:tblPr>
      <w:tblGrid>
        <w:gridCol w:w="4644"/>
        <w:gridCol w:w="5386"/>
      </w:tblGrid>
      <w:tr w:rsidR="001A7AFF" w:rsidRPr="001A7AFF" w:rsidTr="007C7F81">
        <w:tc>
          <w:tcPr>
            <w:tcW w:w="4644" w:type="dxa"/>
            <w:shd w:val="clear" w:color="auto" w:fill="auto"/>
          </w:tcPr>
          <w:p w:rsidR="00270171" w:rsidRPr="00DF22FB" w:rsidRDefault="00E86E0E" w:rsidP="009B7DE5">
            <w:pPr>
              <w:jc w:val="center"/>
              <w:rPr>
                <w:b/>
                <w:bCs/>
                <w:sz w:val="28"/>
                <w:szCs w:val="28"/>
              </w:rPr>
            </w:pPr>
            <w:r w:rsidRPr="005469D4">
              <w:rPr>
                <w:color w:val="333333"/>
                <w:sz w:val="28"/>
                <w:szCs w:val="28"/>
                <w:lang w:val="pt-BR"/>
              </w:rPr>
              <w:t xml:space="preserve"> </w:t>
            </w:r>
            <w:r w:rsidR="00270171" w:rsidRPr="00DF22FB">
              <w:rPr>
                <w:b/>
                <w:bCs/>
                <w:sz w:val="28"/>
                <w:szCs w:val="28"/>
              </w:rPr>
              <w:t>T/M CHI BỘ</w:t>
            </w:r>
          </w:p>
          <w:p w:rsidR="00270171" w:rsidRPr="001A7AFF" w:rsidRDefault="00270171" w:rsidP="009B7DE5">
            <w:pPr>
              <w:jc w:val="center"/>
              <w:rPr>
                <w:b/>
                <w:bCs/>
                <w:sz w:val="28"/>
                <w:szCs w:val="28"/>
              </w:rPr>
            </w:pPr>
            <w:r w:rsidRPr="00DF22FB">
              <w:rPr>
                <w:b/>
                <w:bCs/>
                <w:sz w:val="28"/>
                <w:szCs w:val="28"/>
              </w:rPr>
              <w:t>BÍ THƯ</w:t>
            </w:r>
          </w:p>
          <w:p w:rsidR="00270171" w:rsidRPr="001A7AFF" w:rsidRDefault="00270171" w:rsidP="009B7DE5">
            <w:pPr>
              <w:jc w:val="center"/>
              <w:rPr>
                <w:b/>
                <w:bCs/>
                <w:sz w:val="28"/>
                <w:szCs w:val="28"/>
              </w:rPr>
            </w:pPr>
          </w:p>
          <w:p w:rsidR="00270171" w:rsidRPr="001A7AFF" w:rsidRDefault="00270171" w:rsidP="009B7DE5">
            <w:pPr>
              <w:jc w:val="center"/>
              <w:rPr>
                <w:b/>
                <w:bCs/>
                <w:sz w:val="28"/>
                <w:szCs w:val="28"/>
                <w:u w:val="single"/>
              </w:rPr>
            </w:pPr>
          </w:p>
          <w:p w:rsidR="00270171" w:rsidRPr="001A7AFF" w:rsidRDefault="00270171" w:rsidP="009B7DE5">
            <w:pPr>
              <w:jc w:val="center"/>
              <w:rPr>
                <w:b/>
                <w:bCs/>
                <w:sz w:val="28"/>
                <w:szCs w:val="28"/>
                <w:u w:val="single"/>
              </w:rPr>
            </w:pPr>
          </w:p>
          <w:p w:rsidR="001A7AFF" w:rsidRPr="001A7AFF" w:rsidRDefault="00270171" w:rsidP="00FA7E8C">
            <w:pPr>
              <w:jc w:val="center"/>
              <w:rPr>
                <w:bCs/>
                <w:sz w:val="28"/>
                <w:szCs w:val="28"/>
                <w:lang w:val="fr-FR"/>
              </w:rPr>
            </w:pPr>
            <w:r w:rsidRPr="00DF22FB">
              <w:rPr>
                <w:b/>
                <w:bCs/>
                <w:sz w:val="28"/>
                <w:szCs w:val="28"/>
              </w:rPr>
              <w:t>Nguyễn T</w:t>
            </w:r>
            <w:r w:rsidR="00713CF5">
              <w:rPr>
                <w:b/>
                <w:bCs/>
                <w:sz w:val="28"/>
                <w:szCs w:val="28"/>
              </w:rPr>
              <w:t>rọng Quý</w:t>
            </w:r>
          </w:p>
        </w:tc>
        <w:tc>
          <w:tcPr>
            <w:tcW w:w="5386" w:type="dxa"/>
            <w:shd w:val="clear" w:color="auto" w:fill="auto"/>
          </w:tcPr>
          <w:p w:rsidR="008F17AA" w:rsidRDefault="0099640B" w:rsidP="009B7DE5">
            <w:pPr>
              <w:jc w:val="center"/>
              <w:rPr>
                <w:b/>
                <w:bCs/>
                <w:sz w:val="28"/>
                <w:szCs w:val="28"/>
              </w:rPr>
            </w:pPr>
            <w:r>
              <w:rPr>
                <w:b/>
                <w:bCs/>
                <w:sz w:val="28"/>
                <w:szCs w:val="28"/>
              </w:rPr>
              <w:t>TM.</w:t>
            </w:r>
            <w:r w:rsidR="00130A82">
              <w:rPr>
                <w:b/>
                <w:bCs/>
                <w:sz w:val="28"/>
                <w:szCs w:val="28"/>
              </w:rPr>
              <w:t xml:space="preserve"> </w:t>
            </w:r>
            <w:r w:rsidR="008F17AA">
              <w:rPr>
                <w:b/>
                <w:bCs/>
                <w:sz w:val="28"/>
                <w:szCs w:val="28"/>
              </w:rPr>
              <w:t>NHÀ TRƯỜNG</w:t>
            </w:r>
          </w:p>
          <w:p w:rsidR="001A7AFF" w:rsidRPr="001A7AFF" w:rsidRDefault="001A7AFF" w:rsidP="009B7DE5">
            <w:pPr>
              <w:jc w:val="center"/>
              <w:rPr>
                <w:b/>
                <w:bCs/>
                <w:sz w:val="28"/>
                <w:szCs w:val="28"/>
              </w:rPr>
            </w:pPr>
            <w:r w:rsidRPr="001A7AFF">
              <w:rPr>
                <w:b/>
                <w:bCs/>
                <w:sz w:val="28"/>
                <w:szCs w:val="28"/>
              </w:rPr>
              <w:t>HIỆU TRƯỞNG</w:t>
            </w:r>
          </w:p>
          <w:p w:rsidR="001A7AFF" w:rsidRPr="001A7AFF" w:rsidRDefault="001A7AFF" w:rsidP="009B7DE5">
            <w:pPr>
              <w:jc w:val="center"/>
              <w:rPr>
                <w:b/>
                <w:bCs/>
                <w:sz w:val="28"/>
                <w:szCs w:val="28"/>
              </w:rPr>
            </w:pPr>
          </w:p>
          <w:p w:rsidR="001A7AFF" w:rsidRPr="001A7AFF" w:rsidRDefault="001A7AFF" w:rsidP="009B7DE5">
            <w:pPr>
              <w:jc w:val="center"/>
              <w:rPr>
                <w:b/>
                <w:bCs/>
                <w:sz w:val="28"/>
                <w:szCs w:val="28"/>
                <w:u w:val="single"/>
              </w:rPr>
            </w:pPr>
          </w:p>
          <w:p w:rsidR="001A7AFF" w:rsidRPr="001A7AFF" w:rsidRDefault="001A7AFF" w:rsidP="009B7DE5">
            <w:pPr>
              <w:jc w:val="center"/>
              <w:rPr>
                <w:b/>
                <w:bCs/>
                <w:sz w:val="28"/>
                <w:szCs w:val="28"/>
                <w:u w:val="single"/>
              </w:rPr>
            </w:pPr>
          </w:p>
          <w:p w:rsidR="001A7AFF" w:rsidRPr="001A7AFF" w:rsidRDefault="001A7AFF" w:rsidP="00FA7E8C">
            <w:pPr>
              <w:jc w:val="center"/>
              <w:rPr>
                <w:b/>
                <w:bCs/>
                <w:sz w:val="28"/>
                <w:szCs w:val="28"/>
              </w:rPr>
            </w:pPr>
            <w:r w:rsidRPr="001A7AFF">
              <w:rPr>
                <w:b/>
                <w:bCs/>
                <w:sz w:val="28"/>
                <w:szCs w:val="28"/>
              </w:rPr>
              <w:t>Nguyễn T</w:t>
            </w:r>
            <w:r w:rsidR="002650DC">
              <w:rPr>
                <w:b/>
                <w:bCs/>
                <w:sz w:val="28"/>
                <w:szCs w:val="28"/>
              </w:rPr>
              <w:t>rọng Quý</w:t>
            </w:r>
          </w:p>
        </w:tc>
      </w:tr>
    </w:tbl>
    <w:tbl>
      <w:tblPr>
        <w:tblpPr w:leftFromText="180" w:rightFromText="180" w:vertAnchor="text" w:tblpY="128"/>
        <w:tblW w:w="9356" w:type="dxa"/>
        <w:tblLook w:val="01E0" w:firstRow="1" w:lastRow="1" w:firstColumn="1" w:lastColumn="1" w:noHBand="0" w:noVBand="0"/>
      </w:tblPr>
      <w:tblGrid>
        <w:gridCol w:w="3402"/>
        <w:gridCol w:w="3261"/>
        <w:gridCol w:w="2693"/>
      </w:tblGrid>
      <w:tr w:rsidR="007C7F81" w:rsidRPr="00DF22FB" w:rsidTr="007C7F81">
        <w:tc>
          <w:tcPr>
            <w:tcW w:w="3402" w:type="dxa"/>
            <w:shd w:val="clear" w:color="auto" w:fill="auto"/>
          </w:tcPr>
          <w:p w:rsidR="007C7F81" w:rsidRPr="00DF22FB" w:rsidRDefault="007C7F81" w:rsidP="007C7F81">
            <w:pPr>
              <w:jc w:val="center"/>
              <w:rPr>
                <w:b/>
                <w:bCs/>
                <w:sz w:val="28"/>
                <w:szCs w:val="28"/>
              </w:rPr>
            </w:pPr>
            <w:r w:rsidRPr="00DF22FB">
              <w:rPr>
                <w:b/>
                <w:bCs/>
                <w:sz w:val="28"/>
                <w:szCs w:val="28"/>
              </w:rPr>
              <w:t>TM.</w:t>
            </w:r>
            <w:r>
              <w:rPr>
                <w:b/>
                <w:bCs/>
                <w:sz w:val="28"/>
                <w:szCs w:val="28"/>
              </w:rPr>
              <w:t xml:space="preserve"> </w:t>
            </w:r>
            <w:r w:rsidRPr="00DF22FB">
              <w:rPr>
                <w:b/>
                <w:bCs/>
                <w:sz w:val="28"/>
                <w:szCs w:val="28"/>
              </w:rPr>
              <w:t>CĐCS</w:t>
            </w:r>
          </w:p>
          <w:p w:rsidR="007C7F81" w:rsidRPr="001A7AFF" w:rsidRDefault="007C7F81" w:rsidP="007C7F81">
            <w:pPr>
              <w:jc w:val="center"/>
              <w:rPr>
                <w:b/>
                <w:bCs/>
                <w:sz w:val="28"/>
                <w:szCs w:val="28"/>
              </w:rPr>
            </w:pPr>
            <w:r w:rsidRPr="00DF22FB">
              <w:rPr>
                <w:b/>
                <w:bCs/>
                <w:sz w:val="28"/>
                <w:szCs w:val="28"/>
              </w:rPr>
              <w:t>CHỦ TỊCH</w:t>
            </w:r>
          </w:p>
          <w:p w:rsidR="007C7F81" w:rsidRPr="001A7AFF" w:rsidRDefault="007C7F81" w:rsidP="007C7F81">
            <w:pPr>
              <w:jc w:val="center"/>
              <w:rPr>
                <w:b/>
                <w:bCs/>
                <w:sz w:val="28"/>
                <w:szCs w:val="28"/>
              </w:rPr>
            </w:pPr>
          </w:p>
          <w:p w:rsidR="007C7F81" w:rsidRPr="001A7AFF" w:rsidRDefault="007C7F81" w:rsidP="007C7F81">
            <w:pPr>
              <w:jc w:val="center"/>
              <w:rPr>
                <w:b/>
                <w:bCs/>
                <w:sz w:val="28"/>
                <w:szCs w:val="28"/>
              </w:rPr>
            </w:pPr>
          </w:p>
          <w:p w:rsidR="007C7F81" w:rsidRPr="001A7AFF" w:rsidRDefault="007C7F81" w:rsidP="007C7F81">
            <w:pPr>
              <w:jc w:val="center"/>
              <w:rPr>
                <w:b/>
                <w:bCs/>
                <w:sz w:val="28"/>
                <w:szCs w:val="28"/>
                <w:u w:val="single"/>
              </w:rPr>
            </w:pPr>
          </w:p>
          <w:p w:rsidR="007C7F81" w:rsidRPr="001A7AFF" w:rsidRDefault="007C7F81" w:rsidP="007C7F81">
            <w:pPr>
              <w:jc w:val="center"/>
              <w:rPr>
                <w:b/>
                <w:bCs/>
                <w:sz w:val="28"/>
                <w:szCs w:val="28"/>
                <w:u w:val="single"/>
              </w:rPr>
            </w:pPr>
          </w:p>
          <w:p w:rsidR="007C7F81" w:rsidRPr="001A7AFF" w:rsidRDefault="002650DC" w:rsidP="00CF6127">
            <w:pPr>
              <w:jc w:val="center"/>
              <w:rPr>
                <w:b/>
                <w:bCs/>
                <w:sz w:val="28"/>
                <w:szCs w:val="28"/>
                <w:u w:val="single"/>
              </w:rPr>
            </w:pPr>
            <w:r>
              <w:rPr>
                <w:b/>
                <w:bCs/>
                <w:sz w:val="28"/>
                <w:szCs w:val="28"/>
                <w:u w:val="single"/>
              </w:rPr>
              <w:t>Đặng Thị Mỹ Dung</w:t>
            </w:r>
          </w:p>
        </w:tc>
        <w:tc>
          <w:tcPr>
            <w:tcW w:w="3261" w:type="dxa"/>
            <w:shd w:val="clear" w:color="auto" w:fill="auto"/>
          </w:tcPr>
          <w:p w:rsidR="007C7F81" w:rsidRPr="0069010E" w:rsidRDefault="007C7F81" w:rsidP="007C7F81">
            <w:pPr>
              <w:jc w:val="center"/>
              <w:rPr>
                <w:b/>
                <w:bCs/>
                <w:sz w:val="28"/>
                <w:szCs w:val="28"/>
              </w:rPr>
            </w:pPr>
            <w:r w:rsidRPr="0069010E">
              <w:rPr>
                <w:b/>
                <w:bCs/>
                <w:sz w:val="28"/>
                <w:szCs w:val="28"/>
              </w:rPr>
              <w:t>TM. CHI ĐOÀN TN</w:t>
            </w:r>
          </w:p>
          <w:p w:rsidR="007C7F81" w:rsidRPr="001A7AFF" w:rsidRDefault="007C7F81" w:rsidP="007C7F81">
            <w:pPr>
              <w:jc w:val="center"/>
              <w:rPr>
                <w:b/>
                <w:bCs/>
                <w:sz w:val="28"/>
                <w:szCs w:val="28"/>
              </w:rPr>
            </w:pPr>
            <w:r w:rsidRPr="00DF22FB">
              <w:rPr>
                <w:b/>
                <w:bCs/>
                <w:sz w:val="28"/>
                <w:szCs w:val="28"/>
              </w:rPr>
              <w:t>BÍ THƯ</w:t>
            </w:r>
          </w:p>
          <w:p w:rsidR="007C7F81" w:rsidRPr="001A7AFF" w:rsidRDefault="007C7F81" w:rsidP="007C7F81">
            <w:pPr>
              <w:jc w:val="center"/>
              <w:rPr>
                <w:b/>
                <w:bCs/>
                <w:sz w:val="28"/>
                <w:szCs w:val="28"/>
              </w:rPr>
            </w:pPr>
          </w:p>
          <w:p w:rsidR="007C7F81" w:rsidRPr="001A7AFF" w:rsidRDefault="007C7F81" w:rsidP="007C7F81">
            <w:pPr>
              <w:jc w:val="center"/>
              <w:rPr>
                <w:b/>
                <w:bCs/>
                <w:sz w:val="28"/>
                <w:szCs w:val="28"/>
              </w:rPr>
            </w:pPr>
          </w:p>
          <w:p w:rsidR="007C7F81" w:rsidRPr="001A7AFF" w:rsidRDefault="007C7F81" w:rsidP="007C7F81">
            <w:pPr>
              <w:jc w:val="center"/>
              <w:rPr>
                <w:b/>
                <w:bCs/>
                <w:sz w:val="28"/>
                <w:szCs w:val="28"/>
                <w:u w:val="single"/>
              </w:rPr>
            </w:pPr>
          </w:p>
          <w:p w:rsidR="007C7F81" w:rsidRPr="001A7AFF" w:rsidRDefault="007C7F81" w:rsidP="007C7F81">
            <w:pPr>
              <w:jc w:val="center"/>
              <w:rPr>
                <w:b/>
                <w:bCs/>
                <w:sz w:val="28"/>
                <w:szCs w:val="28"/>
                <w:u w:val="single"/>
              </w:rPr>
            </w:pPr>
          </w:p>
          <w:p w:rsidR="007C7F81" w:rsidRPr="001A7AFF" w:rsidRDefault="00CF6127" w:rsidP="00CF6127">
            <w:pPr>
              <w:jc w:val="center"/>
              <w:rPr>
                <w:b/>
                <w:bCs/>
                <w:sz w:val="28"/>
                <w:szCs w:val="28"/>
              </w:rPr>
            </w:pPr>
            <w:r>
              <w:rPr>
                <w:b/>
                <w:bCs/>
                <w:sz w:val="28"/>
                <w:szCs w:val="28"/>
              </w:rPr>
              <w:t>Trần</w:t>
            </w:r>
            <w:r w:rsidR="007C7F81" w:rsidRPr="00DF22FB">
              <w:rPr>
                <w:b/>
                <w:bCs/>
                <w:sz w:val="28"/>
                <w:szCs w:val="28"/>
              </w:rPr>
              <w:t xml:space="preserve"> Thị Mỹ </w:t>
            </w:r>
            <w:r w:rsidR="002650DC">
              <w:rPr>
                <w:b/>
                <w:bCs/>
                <w:sz w:val="28"/>
                <w:szCs w:val="28"/>
              </w:rPr>
              <w:t>Lan</w:t>
            </w:r>
          </w:p>
        </w:tc>
        <w:tc>
          <w:tcPr>
            <w:tcW w:w="2693" w:type="dxa"/>
          </w:tcPr>
          <w:p w:rsidR="007C7F81" w:rsidRPr="00EC6CBE" w:rsidRDefault="007C7F81" w:rsidP="007C7F81">
            <w:pPr>
              <w:jc w:val="center"/>
              <w:rPr>
                <w:b/>
                <w:bCs/>
                <w:sz w:val="26"/>
                <w:szCs w:val="26"/>
              </w:rPr>
            </w:pPr>
            <w:r w:rsidRPr="00EC6CBE">
              <w:rPr>
                <w:b/>
                <w:bCs/>
                <w:sz w:val="26"/>
                <w:szCs w:val="26"/>
              </w:rPr>
              <w:t>TM. BAN ĐDCMHS</w:t>
            </w:r>
          </w:p>
          <w:p w:rsidR="007C7F81" w:rsidRPr="00EC6CBE" w:rsidRDefault="007C7F81" w:rsidP="007C7F81">
            <w:pPr>
              <w:jc w:val="center"/>
              <w:rPr>
                <w:b/>
                <w:sz w:val="26"/>
                <w:szCs w:val="26"/>
              </w:rPr>
            </w:pPr>
            <w:r w:rsidRPr="00EC6CBE">
              <w:rPr>
                <w:b/>
                <w:bCs/>
                <w:sz w:val="26"/>
                <w:szCs w:val="26"/>
              </w:rPr>
              <w:t>TRƯỞNG BAN</w:t>
            </w:r>
          </w:p>
          <w:p w:rsidR="007C7F81" w:rsidRPr="001A7AFF" w:rsidRDefault="007C7F81" w:rsidP="007C7F81">
            <w:pPr>
              <w:jc w:val="center"/>
              <w:rPr>
                <w:b/>
                <w:bCs/>
                <w:sz w:val="28"/>
                <w:szCs w:val="28"/>
              </w:rPr>
            </w:pPr>
          </w:p>
          <w:p w:rsidR="007C7F81" w:rsidRPr="001A7AFF" w:rsidRDefault="007C7F81" w:rsidP="007C7F81">
            <w:pPr>
              <w:jc w:val="center"/>
              <w:rPr>
                <w:b/>
                <w:bCs/>
                <w:sz w:val="28"/>
                <w:szCs w:val="28"/>
              </w:rPr>
            </w:pPr>
          </w:p>
          <w:p w:rsidR="007C7F81" w:rsidRPr="001A7AFF" w:rsidRDefault="007C7F81" w:rsidP="007C7F81">
            <w:pPr>
              <w:jc w:val="center"/>
              <w:rPr>
                <w:b/>
                <w:bCs/>
                <w:sz w:val="28"/>
                <w:szCs w:val="28"/>
                <w:u w:val="single"/>
              </w:rPr>
            </w:pPr>
          </w:p>
          <w:p w:rsidR="007C7F81" w:rsidRPr="001A7AFF" w:rsidRDefault="007C7F81" w:rsidP="007C7F81">
            <w:pPr>
              <w:jc w:val="center"/>
              <w:rPr>
                <w:b/>
                <w:bCs/>
                <w:sz w:val="28"/>
                <w:szCs w:val="28"/>
                <w:u w:val="single"/>
              </w:rPr>
            </w:pPr>
          </w:p>
          <w:p w:rsidR="007C7F81" w:rsidRPr="00DF22FB" w:rsidRDefault="002650DC" w:rsidP="007C7F81">
            <w:pPr>
              <w:jc w:val="center"/>
              <w:rPr>
                <w:b/>
                <w:bCs/>
                <w:sz w:val="28"/>
                <w:szCs w:val="28"/>
              </w:rPr>
            </w:pPr>
            <w:r>
              <w:rPr>
                <w:b/>
                <w:bCs/>
                <w:sz w:val="28"/>
                <w:szCs w:val="28"/>
              </w:rPr>
              <w:t>Nguyễn Thanh Sang</w:t>
            </w:r>
          </w:p>
        </w:tc>
      </w:tr>
    </w:tbl>
    <w:p w:rsidR="00E86E0E" w:rsidRDefault="00E86E0E" w:rsidP="001A7AFF">
      <w:pPr>
        <w:shd w:val="clear" w:color="auto" w:fill="FFFFFF"/>
        <w:spacing w:before="120" w:line="276" w:lineRule="auto"/>
        <w:jc w:val="both"/>
        <w:rPr>
          <w:color w:val="333333"/>
          <w:sz w:val="28"/>
          <w:szCs w:val="28"/>
          <w:lang w:val="pt-BR"/>
        </w:rPr>
      </w:pPr>
    </w:p>
    <w:p w:rsidR="00E86E0E" w:rsidRDefault="00E86E0E" w:rsidP="00201391">
      <w:pPr>
        <w:spacing w:line="360" w:lineRule="auto"/>
        <w:jc w:val="both"/>
        <w:rPr>
          <w:sz w:val="28"/>
          <w:szCs w:val="28"/>
          <w:lang w:val="pt-BR"/>
        </w:rPr>
      </w:pPr>
    </w:p>
    <w:p w:rsidR="00E86E0E" w:rsidRPr="00965D29" w:rsidRDefault="00E86E0E" w:rsidP="00EA21C8">
      <w:pPr>
        <w:spacing w:line="360" w:lineRule="auto"/>
        <w:ind w:firstLine="720"/>
        <w:jc w:val="both"/>
        <w:rPr>
          <w:sz w:val="16"/>
          <w:szCs w:val="16"/>
          <w:lang w:val="pt-BR"/>
        </w:rPr>
      </w:pPr>
    </w:p>
    <w:p w:rsidR="00E86E0E" w:rsidRPr="00E73A50" w:rsidRDefault="00E86E0E" w:rsidP="00EA21C8">
      <w:pPr>
        <w:spacing w:line="360" w:lineRule="auto"/>
        <w:ind w:firstLine="720"/>
        <w:jc w:val="both"/>
        <w:rPr>
          <w:sz w:val="28"/>
          <w:szCs w:val="28"/>
          <w:lang w:val="pt-BR"/>
        </w:rPr>
      </w:pPr>
    </w:p>
    <w:p w:rsidR="00E86E0E" w:rsidRPr="006E0751" w:rsidRDefault="00E86E0E" w:rsidP="00E86E0E">
      <w:pPr>
        <w:jc w:val="both"/>
        <w:rPr>
          <w:b/>
          <w:bCs/>
          <w:i/>
          <w:sz w:val="28"/>
          <w:szCs w:val="28"/>
          <w:lang w:val="fr-FR"/>
        </w:rPr>
        <w:sectPr w:rsidR="00E86E0E" w:rsidRPr="006E0751" w:rsidSect="00C4306D">
          <w:headerReference w:type="default" r:id="rId6"/>
          <w:pgSz w:w="11907" w:h="16839" w:code="9"/>
          <w:pgMar w:top="1134" w:right="1134" w:bottom="1134" w:left="1701" w:header="720" w:footer="720" w:gutter="0"/>
          <w:cols w:space="720"/>
          <w:titlePg/>
          <w:docGrid w:linePitch="326"/>
        </w:sectPr>
      </w:pPr>
      <w:r w:rsidRPr="00747CC7">
        <w:rPr>
          <w:b/>
          <w:bCs/>
          <w:sz w:val="28"/>
          <w:szCs w:val="28"/>
          <w:lang w:val="pt-BR"/>
        </w:rPr>
        <w:t xml:space="preserve">    </w:t>
      </w:r>
      <w:r>
        <w:rPr>
          <w:b/>
          <w:bCs/>
          <w:i/>
          <w:sz w:val="28"/>
          <w:szCs w:val="28"/>
          <w:lang w:val="fr-FR"/>
        </w:rPr>
        <w:t xml:space="preserve">      </w:t>
      </w:r>
    </w:p>
    <w:p w:rsidR="00112E48" w:rsidRDefault="00112E48" w:rsidP="006E0751"/>
    <w:sectPr w:rsidR="00112E48" w:rsidSect="0034054D">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92A" w:rsidRDefault="00C1092A" w:rsidP="004E2F78">
      <w:r>
        <w:separator/>
      </w:r>
    </w:p>
  </w:endnote>
  <w:endnote w:type="continuationSeparator" w:id="0">
    <w:p w:rsidR="00C1092A" w:rsidRDefault="00C1092A" w:rsidP="004E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E3" w:rsidRDefault="00844288" w:rsidP="00C22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7E3" w:rsidRDefault="00C1092A" w:rsidP="00F43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E3" w:rsidRDefault="00C1092A" w:rsidP="009B7DE5">
    <w:pPr>
      <w:pStyle w:val="Footer"/>
      <w:tabs>
        <w:tab w:val="clear" w:pos="43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92A" w:rsidRDefault="00C1092A" w:rsidP="004E2F78">
      <w:r>
        <w:separator/>
      </w:r>
    </w:p>
  </w:footnote>
  <w:footnote w:type="continuationSeparator" w:id="0">
    <w:p w:rsidR="00C1092A" w:rsidRDefault="00C1092A" w:rsidP="004E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0024"/>
      <w:docPartObj>
        <w:docPartGallery w:val="Page Numbers (Top of Page)"/>
        <w:docPartUnique/>
      </w:docPartObj>
    </w:sdtPr>
    <w:sdtEndPr/>
    <w:sdtContent>
      <w:p w:rsidR="004E2F78" w:rsidRDefault="005B359E">
        <w:pPr>
          <w:pStyle w:val="Header"/>
          <w:jc w:val="center"/>
        </w:pPr>
        <w:r>
          <w:fldChar w:fldCharType="begin"/>
        </w:r>
        <w:r>
          <w:instrText xml:space="preserve"> PAGE   \* MERGEFORMAT </w:instrText>
        </w:r>
        <w:r>
          <w:fldChar w:fldCharType="separate"/>
        </w:r>
        <w:r w:rsidR="00817258">
          <w:rPr>
            <w:noProof/>
          </w:rPr>
          <w:t>7</w:t>
        </w:r>
        <w:r>
          <w:rPr>
            <w:noProof/>
          </w:rPr>
          <w:fldChar w:fldCharType="end"/>
        </w:r>
      </w:p>
    </w:sdtContent>
  </w:sdt>
  <w:p w:rsidR="004E2F78" w:rsidRDefault="004E2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E0E"/>
    <w:rsid w:val="000027B1"/>
    <w:rsid w:val="00010322"/>
    <w:rsid w:val="0001174D"/>
    <w:rsid w:val="00064601"/>
    <w:rsid w:val="000811F4"/>
    <w:rsid w:val="000A7FE6"/>
    <w:rsid w:val="000B6294"/>
    <w:rsid w:val="000D67C6"/>
    <w:rsid w:val="000E6346"/>
    <w:rsid w:val="000F3C9F"/>
    <w:rsid w:val="000F4EEA"/>
    <w:rsid w:val="001035E4"/>
    <w:rsid w:val="00112E48"/>
    <w:rsid w:val="00116915"/>
    <w:rsid w:val="00124B04"/>
    <w:rsid w:val="00130A82"/>
    <w:rsid w:val="00155AC0"/>
    <w:rsid w:val="00173DF9"/>
    <w:rsid w:val="00177C6B"/>
    <w:rsid w:val="001948FD"/>
    <w:rsid w:val="001A132E"/>
    <w:rsid w:val="001A5E96"/>
    <w:rsid w:val="001A7AFF"/>
    <w:rsid w:val="001B41B7"/>
    <w:rsid w:val="001B753A"/>
    <w:rsid w:val="001D59D4"/>
    <w:rsid w:val="00201391"/>
    <w:rsid w:val="00201592"/>
    <w:rsid w:val="00213B29"/>
    <w:rsid w:val="00216EC5"/>
    <w:rsid w:val="00242B13"/>
    <w:rsid w:val="0025244B"/>
    <w:rsid w:val="002571FE"/>
    <w:rsid w:val="00261FB8"/>
    <w:rsid w:val="00263222"/>
    <w:rsid w:val="002650DC"/>
    <w:rsid w:val="00270171"/>
    <w:rsid w:val="00286CC6"/>
    <w:rsid w:val="002908FE"/>
    <w:rsid w:val="002915F9"/>
    <w:rsid w:val="002E0B2E"/>
    <w:rsid w:val="002E0C4B"/>
    <w:rsid w:val="002E0C63"/>
    <w:rsid w:val="002F1212"/>
    <w:rsid w:val="00300066"/>
    <w:rsid w:val="00345B30"/>
    <w:rsid w:val="00353CBF"/>
    <w:rsid w:val="00356571"/>
    <w:rsid w:val="003570EE"/>
    <w:rsid w:val="00372DB6"/>
    <w:rsid w:val="00376280"/>
    <w:rsid w:val="003902E5"/>
    <w:rsid w:val="003A25D1"/>
    <w:rsid w:val="003E0B6E"/>
    <w:rsid w:val="00405C67"/>
    <w:rsid w:val="0040790F"/>
    <w:rsid w:val="0042527B"/>
    <w:rsid w:val="00455F83"/>
    <w:rsid w:val="00465E6E"/>
    <w:rsid w:val="00475EE4"/>
    <w:rsid w:val="0048722A"/>
    <w:rsid w:val="0049158A"/>
    <w:rsid w:val="004B2251"/>
    <w:rsid w:val="004B4531"/>
    <w:rsid w:val="004C25ED"/>
    <w:rsid w:val="004D514C"/>
    <w:rsid w:val="004E2F78"/>
    <w:rsid w:val="005002F2"/>
    <w:rsid w:val="00501D91"/>
    <w:rsid w:val="00507147"/>
    <w:rsid w:val="0053195E"/>
    <w:rsid w:val="005333A2"/>
    <w:rsid w:val="00541957"/>
    <w:rsid w:val="005539F9"/>
    <w:rsid w:val="00567698"/>
    <w:rsid w:val="00573F79"/>
    <w:rsid w:val="0057653F"/>
    <w:rsid w:val="0057671A"/>
    <w:rsid w:val="0058092E"/>
    <w:rsid w:val="0059202B"/>
    <w:rsid w:val="00594191"/>
    <w:rsid w:val="005A48CB"/>
    <w:rsid w:val="005A6FE8"/>
    <w:rsid w:val="005B0A97"/>
    <w:rsid w:val="005B359E"/>
    <w:rsid w:val="005F28FD"/>
    <w:rsid w:val="00600173"/>
    <w:rsid w:val="006447FB"/>
    <w:rsid w:val="00661723"/>
    <w:rsid w:val="0066314D"/>
    <w:rsid w:val="006653CF"/>
    <w:rsid w:val="00682788"/>
    <w:rsid w:val="006845BB"/>
    <w:rsid w:val="0069010E"/>
    <w:rsid w:val="00696FA3"/>
    <w:rsid w:val="006A196F"/>
    <w:rsid w:val="006B6DF7"/>
    <w:rsid w:val="006C39B2"/>
    <w:rsid w:val="006C47CF"/>
    <w:rsid w:val="006E0751"/>
    <w:rsid w:val="00706870"/>
    <w:rsid w:val="00710205"/>
    <w:rsid w:val="00713CF5"/>
    <w:rsid w:val="00716AC3"/>
    <w:rsid w:val="00716C32"/>
    <w:rsid w:val="00735030"/>
    <w:rsid w:val="00737344"/>
    <w:rsid w:val="00747D62"/>
    <w:rsid w:val="0075174C"/>
    <w:rsid w:val="0076298C"/>
    <w:rsid w:val="007750AF"/>
    <w:rsid w:val="007B078D"/>
    <w:rsid w:val="007C3FAC"/>
    <w:rsid w:val="007C7F81"/>
    <w:rsid w:val="007D0753"/>
    <w:rsid w:val="007D3773"/>
    <w:rsid w:val="008139BB"/>
    <w:rsid w:val="00817258"/>
    <w:rsid w:val="00830F2A"/>
    <w:rsid w:val="00844288"/>
    <w:rsid w:val="00886B26"/>
    <w:rsid w:val="00891AF7"/>
    <w:rsid w:val="008A2B43"/>
    <w:rsid w:val="008B5439"/>
    <w:rsid w:val="008C203B"/>
    <w:rsid w:val="008C5364"/>
    <w:rsid w:val="008C715E"/>
    <w:rsid w:val="008C79D6"/>
    <w:rsid w:val="008D5A69"/>
    <w:rsid w:val="008D5DAA"/>
    <w:rsid w:val="008E41ED"/>
    <w:rsid w:val="008F17AA"/>
    <w:rsid w:val="008F7243"/>
    <w:rsid w:val="00900A57"/>
    <w:rsid w:val="009131B7"/>
    <w:rsid w:val="00915595"/>
    <w:rsid w:val="00915B27"/>
    <w:rsid w:val="00965FCD"/>
    <w:rsid w:val="00985E65"/>
    <w:rsid w:val="0099640B"/>
    <w:rsid w:val="009A45E5"/>
    <w:rsid w:val="009B7DE5"/>
    <w:rsid w:val="009E6ED1"/>
    <w:rsid w:val="009F13FB"/>
    <w:rsid w:val="00A119A4"/>
    <w:rsid w:val="00A13314"/>
    <w:rsid w:val="00A31435"/>
    <w:rsid w:val="00A3273E"/>
    <w:rsid w:val="00A34EEE"/>
    <w:rsid w:val="00A40D83"/>
    <w:rsid w:val="00A636C2"/>
    <w:rsid w:val="00A8359C"/>
    <w:rsid w:val="00A87370"/>
    <w:rsid w:val="00A945E4"/>
    <w:rsid w:val="00A9501A"/>
    <w:rsid w:val="00A956FE"/>
    <w:rsid w:val="00AA7E23"/>
    <w:rsid w:val="00AC1D08"/>
    <w:rsid w:val="00B1177B"/>
    <w:rsid w:val="00B12569"/>
    <w:rsid w:val="00B161F8"/>
    <w:rsid w:val="00B24BC6"/>
    <w:rsid w:val="00B54D07"/>
    <w:rsid w:val="00B577EF"/>
    <w:rsid w:val="00B65DC2"/>
    <w:rsid w:val="00B67D42"/>
    <w:rsid w:val="00B826A0"/>
    <w:rsid w:val="00B86414"/>
    <w:rsid w:val="00BB50A7"/>
    <w:rsid w:val="00BB61F3"/>
    <w:rsid w:val="00BC0966"/>
    <w:rsid w:val="00BC2885"/>
    <w:rsid w:val="00BD061F"/>
    <w:rsid w:val="00BD43ED"/>
    <w:rsid w:val="00BE05A5"/>
    <w:rsid w:val="00C054C2"/>
    <w:rsid w:val="00C1092A"/>
    <w:rsid w:val="00C31C95"/>
    <w:rsid w:val="00C4306D"/>
    <w:rsid w:val="00C77590"/>
    <w:rsid w:val="00C85E79"/>
    <w:rsid w:val="00CC7CC9"/>
    <w:rsid w:val="00CF6127"/>
    <w:rsid w:val="00D20A8C"/>
    <w:rsid w:val="00D30094"/>
    <w:rsid w:val="00D44356"/>
    <w:rsid w:val="00D54290"/>
    <w:rsid w:val="00D636A8"/>
    <w:rsid w:val="00D84271"/>
    <w:rsid w:val="00D86030"/>
    <w:rsid w:val="00D91E4D"/>
    <w:rsid w:val="00DB7E53"/>
    <w:rsid w:val="00DC069D"/>
    <w:rsid w:val="00DC5323"/>
    <w:rsid w:val="00DC6E30"/>
    <w:rsid w:val="00DF2107"/>
    <w:rsid w:val="00DF22FB"/>
    <w:rsid w:val="00E41A67"/>
    <w:rsid w:val="00E84530"/>
    <w:rsid w:val="00E86E0E"/>
    <w:rsid w:val="00E9098A"/>
    <w:rsid w:val="00E915E0"/>
    <w:rsid w:val="00EA21C8"/>
    <w:rsid w:val="00EA54BB"/>
    <w:rsid w:val="00EC1461"/>
    <w:rsid w:val="00EC6CBE"/>
    <w:rsid w:val="00F10390"/>
    <w:rsid w:val="00F2322E"/>
    <w:rsid w:val="00F26EB8"/>
    <w:rsid w:val="00F44881"/>
    <w:rsid w:val="00F60D9F"/>
    <w:rsid w:val="00F610F8"/>
    <w:rsid w:val="00F821A0"/>
    <w:rsid w:val="00F86FAF"/>
    <w:rsid w:val="00FA3F27"/>
    <w:rsid w:val="00FA7E8C"/>
    <w:rsid w:val="00FB1517"/>
    <w:rsid w:val="00FC4316"/>
    <w:rsid w:val="00FC765B"/>
    <w:rsid w:val="00FF4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1E2"/>
  <w15:docId w15:val="{E92D366A-1D6C-43E5-9212-FE52C597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E0E"/>
    <w:pPr>
      <w:spacing w:after="0" w:line="240" w:lineRule="auto"/>
    </w:pPr>
    <w:rPr>
      <w:rFonts w:eastAsia="Times New Roman"/>
      <w:b w:val="0"/>
      <w:sz w:val="24"/>
      <w:szCs w:val="24"/>
    </w:rPr>
  </w:style>
  <w:style w:type="paragraph" w:styleId="Heading1">
    <w:name w:val="heading 1"/>
    <w:basedOn w:val="Normal"/>
    <w:link w:val="Heading1Char"/>
    <w:uiPriority w:val="1"/>
    <w:qFormat/>
    <w:rsid w:val="00E86E0E"/>
    <w:pPr>
      <w:widowControl w:val="0"/>
      <w:autoSpaceDE w:val="0"/>
      <w:autoSpaceDN w:val="0"/>
      <w:ind w:left="18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6E0E"/>
    <w:rPr>
      <w:rFonts w:eastAsia="Times New Roman"/>
      <w:bCs/>
    </w:rPr>
  </w:style>
  <w:style w:type="paragraph" w:styleId="NormalWeb">
    <w:name w:val="Normal (Web)"/>
    <w:basedOn w:val="Normal"/>
    <w:uiPriority w:val="99"/>
    <w:rsid w:val="00E86E0E"/>
    <w:pPr>
      <w:spacing w:before="100" w:beforeAutospacing="1" w:after="100" w:afterAutospacing="1"/>
    </w:pPr>
  </w:style>
  <w:style w:type="paragraph" w:styleId="Footer">
    <w:name w:val="footer"/>
    <w:basedOn w:val="Normal"/>
    <w:link w:val="FooterChar"/>
    <w:rsid w:val="00E86E0E"/>
    <w:pPr>
      <w:tabs>
        <w:tab w:val="center" w:pos="4320"/>
        <w:tab w:val="right" w:pos="8640"/>
      </w:tabs>
    </w:pPr>
  </w:style>
  <w:style w:type="character" w:customStyle="1" w:styleId="FooterChar">
    <w:name w:val="Footer Char"/>
    <w:basedOn w:val="DefaultParagraphFont"/>
    <w:link w:val="Footer"/>
    <w:rsid w:val="00E86E0E"/>
    <w:rPr>
      <w:rFonts w:eastAsia="Times New Roman"/>
      <w:b w:val="0"/>
      <w:sz w:val="24"/>
      <w:szCs w:val="24"/>
    </w:rPr>
  </w:style>
  <w:style w:type="character" w:styleId="PageNumber">
    <w:name w:val="page number"/>
    <w:basedOn w:val="DefaultParagraphFont"/>
    <w:rsid w:val="00E86E0E"/>
  </w:style>
  <w:style w:type="paragraph" w:styleId="BodyText">
    <w:name w:val="Body Text"/>
    <w:basedOn w:val="Normal"/>
    <w:link w:val="BodyTextChar"/>
    <w:uiPriority w:val="1"/>
    <w:qFormat/>
    <w:rsid w:val="00E86E0E"/>
    <w:pPr>
      <w:widowControl w:val="0"/>
      <w:autoSpaceDE w:val="0"/>
      <w:autoSpaceDN w:val="0"/>
      <w:ind w:left="318" w:firstLine="719"/>
      <w:jc w:val="both"/>
    </w:pPr>
    <w:rPr>
      <w:sz w:val="28"/>
      <w:szCs w:val="28"/>
    </w:rPr>
  </w:style>
  <w:style w:type="character" w:customStyle="1" w:styleId="BodyTextChar">
    <w:name w:val="Body Text Char"/>
    <w:basedOn w:val="DefaultParagraphFont"/>
    <w:link w:val="BodyText"/>
    <w:uiPriority w:val="1"/>
    <w:rsid w:val="00E86E0E"/>
    <w:rPr>
      <w:rFonts w:eastAsia="Times New Roman"/>
      <w:b w:val="0"/>
    </w:rPr>
  </w:style>
  <w:style w:type="paragraph" w:styleId="ListParagraph">
    <w:name w:val="List Paragraph"/>
    <w:basedOn w:val="Normal"/>
    <w:uiPriority w:val="1"/>
    <w:qFormat/>
    <w:rsid w:val="00E86E0E"/>
    <w:pPr>
      <w:widowControl w:val="0"/>
      <w:autoSpaceDE w:val="0"/>
      <w:autoSpaceDN w:val="0"/>
      <w:spacing w:before="121"/>
      <w:ind w:left="318" w:firstLine="719"/>
      <w:jc w:val="both"/>
    </w:pPr>
    <w:rPr>
      <w:sz w:val="22"/>
      <w:szCs w:val="22"/>
    </w:rPr>
  </w:style>
  <w:style w:type="paragraph" w:styleId="Header">
    <w:name w:val="header"/>
    <w:basedOn w:val="Normal"/>
    <w:link w:val="HeaderChar"/>
    <w:uiPriority w:val="99"/>
    <w:unhideWhenUsed/>
    <w:rsid w:val="004E2F78"/>
    <w:pPr>
      <w:tabs>
        <w:tab w:val="center" w:pos="4680"/>
        <w:tab w:val="right" w:pos="9360"/>
      </w:tabs>
    </w:pPr>
  </w:style>
  <w:style w:type="character" w:customStyle="1" w:styleId="HeaderChar">
    <w:name w:val="Header Char"/>
    <w:basedOn w:val="DefaultParagraphFont"/>
    <w:link w:val="Header"/>
    <w:uiPriority w:val="99"/>
    <w:rsid w:val="004E2F78"/>
    <w:rPr>
      <w:rFonts w:eastAsia="Times New Roman"/>
      <w:b w:val="0"/>
      <w:sz w:val="24"/>
      <w:szCs w:val="24"/>
    </w:rPr>
  </w:style>
  <w:style w:type="table" w:styleId="TableGrid">
    <w:name w:val="Table Grid"/>
    <w:basedOn w:val="TableNormal"/>
    <w:rsid w:val="004B22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b w:val="0"/>
      <w:sz w:val="2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C4316"/>
    <w:rPr>
      <w:rFonts w:ascii="Tahoma" w:hAnsi="Tahoma" w:cs="Tahoma"/>
      <w:sz w:val="16"/>
      <w:szCs w:val="16"/>
    </w:rPr>
  </w:style>
  <w:style w:type="character" w:customStyle="1" w:styleId="BalloonTextChar">
    <w:name w:val="Balloon Text Char"/>
    <w:basedOn w:val="DefaultParagraphFont"/>
    <w:link w:val="BalloonText"/>
    <w:uiPriority w:val="99"/>
    <w:semiHidden/>
    <w:rsid w:val="00FC4316"/>
    <w:rPr>
      <w:rFonts w:ascii="Tahoma" w:eastAsia="Times New Roman" w:hAnsi="Tahoma" w:cs="Tahoma"/>
      <w:b w:val="0"/>
      <w:sz w:val="16"/>
      <w:szCs w:val="16"/>
    </w:rPr>
  </w:style>
  <w:style w:type="character" w:customStyle="1" w:styleId="apple-converted-space">
    <w:name w:val="apple-converted-space"/>
    <w:basedOn w:val="DefaultParagraphFont"/>
    <w:uiPriority w:val="99"/>
    <w:rsid w:val="00600173"/>
    <w:rPr>
      <w:rFonts w:cs="Times New Roman"/>
    </w:rPr>
  </w:style>
  <w:style w:type="character" w:styleId="Strong">
    <w:name w:val="Strong"/>
    <w:basedOn w:val="DefaultParagraphFont"/>
    <w:uiPriority w:val="22"/>
    <w:qFormat/>
    <w:rsid w:val="00DB7E5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2023-10-09T02:41:00Z</cp:lastPrinted>
  <dcterms:created xsi:type="dcterms:W3CDTF">2023-03-13T03:15:00Z</dcterms:created>
  <dcterms:modified xsi:type="dcterms:W3CDTF">2023-10-09T02:45:00Z</dcterms:modified>
</cp:coreProperties>
</file>