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4C" w:rsidRPr="00773481" w:rsidRDefault="005A404C" w:rsidP="005A404C">
      <w:pPr>
        <w:tabs>
          <w:tab w:val="center" w:pos="1843"/>
          <w:tab w:val="center" w:pos="6521"/>
        </w:tabs>
        <w:rPr>
          <w:spacing w:val="-20"/>
        </w:rPr>
      </w:pPr>
      <w:r>
        <w:t xml:space="preserve">    </w:t>
      </w:r>
      <w:r w:rsidRPr="00773481">
        <w:t xml:space="preserve">PHÒNG GD-ĐT CẦN GIUỘC </w:t>
      </w:r>
      <w:r w:rsidRPr="00773481">
        <w:tab/>
      </w:r>
      <w:r w:rsidRPr="00773481">
        <w:rPr>
          <w:b/>
          <w:spacing w:val="-20"/>
        </w:rPr>
        <w:t>CỘNG HOÀ XÃ HỘI CHỦ NGHĨA VIỆT NAM</w:t>
      </w:r>
      <w:r w:rsidRPr="00773481">
        <w:rPr>
          <w:spacing w:val="-20"/>
        </w:rPr>
        <w:t xml:space="preserve">  </w:t>
      </w:r>
    </w:p>
    <w:p w:rsidR="005A404C" w:rsidRPr="00773481" w:rsidRDefault="005A404C" w:rsidP="005A404C">
      <w:pPr>
        <w:tabs>
          <w:tab w:val="center" w:pos="1843"/>
          <w:tab w:val="center" w:pos="6521"/>
        </w:tabs>
        <w:spacing w:line="360" w:lineRule="auto"/>
        <w:rPr>
          <w:b/>
        </w:rPr>
      </w:pPr>
      <w:r>
        <w:rPr>
          <w:b/>
          <w:noProof/>
        </w:rPr>
        <mc:AlternateContent>
          <mc:Choice Requires="wps">
            <w:drawing>
              <wp:anchor distT="0" distB="0" distL="114300" distR="114300" simplePos="0" relativeHeight="251659264" behindDoc="0" locked="0" layoutInCell="1" allowOverlap="1" wp14:anchorId="55ED7363" wp14:editId="11707F59">
                <wp:simplePos x="0" y="0"/>
                <wp:positionH relativeFrom="column">
                  <wp:posOffset>834390</wp:posOffset>
                </wp:positionH>
                <wp:positionV relativeFrom="paragraph">
                  <wp:posOffset>205105</wp:posOffset>
                </wp:positionV>
                <wp:extent cx="7239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6.15pt" to="122.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RL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9G40UK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"/>
            </w:pict>
          </mc:Fallback>
        </mc:AlternateContent>
      </w:r>
      <w:r>
        <w:rPr>
          <w:b/>
          <w:noProof/>
        </w:rPr>
        <mc:AlternateContent>
          <mc:Choice Requires="wps">
            <w:drawing>
              <wp:anchor distT="0" distB="0" distL="114300" distR="114300" simplePos="0" relativeHeight="251660288" behindDoc="0" locked="0" layoutInCell="1" allowOverlap="1" wp14:anchorId="23D23FC4" wp14:editId="53E51227">
                <wp:simplePos x="0" y="0"/>
                <wp:positionH relativeFrom="column">
                  <wp:posOffset>3015615</wp:posOffset>
                </wp:positionH>
                <wp:positionV relativeFrom="paragraph">
                  <wp:posOffset>224155</wp:posOffset>
                </wp:positionV>
                <wp:extent cx="222885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5pt,17.65pt" to="412.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"/>
            </w:pict>
          </mc:Fallback>
        </mc:AlternateContent>
      </w:r>
      <w:r w:rsidRPr="00773481">
        <w:rPr>
          <w:b/>
        </w:rPr>
        <w:tab/>
      </w:r>
      <w:r w:rsidRPr="00773481">
        <w:rPr>
          <w:b/>
          <w:spacing w:val="-24"/>
        </w:rPr>
        <w:t xml:space="preserve">TRƯỜNG TH </w:t>
      </w:r>
      <w:r>
        <w:rPr>
          <w:b/>
          <w:spacing w:val="-24"/>
        </w:rPr>
        <w:t xml:space="preserve"> PHƯỚC VĨNH ĐÔNG</w:t>
      </w:r>
      <w:r w:rsidRPr="00773481">
        <w:rPr>
          <w:b/>
        </w:rPr>
        <w:tab/>
      </w:r>
      <w:r w:rsidRPr="00773481">
        <w:rPr>
          <w:b/>
          <w:sz w:val="28"/>
        </w:rPr>
        <w:t xml:space="preserve">Độc lập – Tự do – Hạnh phúc </w:t>
      </w:r>
    </w:p>
    <w:p w:rsidR="005A404C" w:rsidRPr="00773481" w:rsidRDefault="005A404C" w:rsidP="005A404C">
      <w:pPr>
        <w:tabs>
          <w:tab w:val="center" w:pos="1843"/>
          <w:tab w:val="center" w:pos="6521"/>
        </w:tabs>
        <w:rPr>
          <w:i/>
        </w:rPr>
      </w:pPr>
      <w:r w:rsidRPr="00773481">
        <w:tab/>
        <w:t>Số:</w:t>
      </w:r>
      <w:r>
        <w:t>138</w:t>
      </w:r>
      <w:r w:rsidRPr="00773481">
        <w:t xml:space="preserve"> </w:t>
      </w:r>
      <w:r>
        <w:t>/QĐ-THPVĐ</w:t>
      </w:r>
      <w:r w:rsidRPr="00773481">
        <w:t xml:space="preserve">  </w:t>
      </w:r>
      <w:r w:rsidRPr="00773481">
        <w:tab/>
      </w:r>
      <w:r w:rsidRPr="00773481">
        <w:rPr>
          <w:i/>
        </w:rPr>
        <w:t xml:space="preserve">Cần Giuộc, ngày </w:t>
      </w:r>
      <w:r>
        <w:rPr>
          <w:i/>
        </w:rPr>
        <w:t xml:space="preserve">10 </w:t>
      </w:r>
      <w:r w:rsidRPr="00773481">
        <w:rPr>
          <w:i/>
        </w:rPr>
        <w:t xml:space="preserve"> tháng </w:t>
      </w:r>
      <w:r>
        <w:rPr>
          <w:i/>
        </w:rPr>
        <w:t>11</w:t>
      </w:r>
      <w:r w:rsidRPr="00773481">
        <w:rPr>
          <w:i/>
        </w:rPr>
        <w:t xml:space="preserve"> năm </w:t>
      </w:r>
      <w:r>
        <w:rPr>
          <w:i/>
        </w:rPr>
        <w:t>2021</w:t>
      </w:r>
    </w:p>
    <w:p w:rsidR="005A404C" w:rsidRPr="00773481" w:rsidRDefault="005A404C" w:rsidP="005A404C">
      <w:pPr>
        <w:jc w:val="center"/>
        <w:rPr>
          <w:b/>
        </w:rPr>
      </w:pPr>
    </w:p>
    <w:p w:rsidR="005A404C" w:rsidRPr="00773481" w:rsidRDefault="005A404C" w:rsidP="005A404C">
      <w:pPr>
        <w:jc w:val="center"/>
        <w:rPr>
          <w:b/>
          <w:sz w:val="28"/>
        </w:rPr>
      </w:pPr>
      <w:r w:rsidRPr="00773481">
        <w:rPr>
          <w:b/>
          <w:sz w:val="28"/>
        </w:rPr>
        <w:t>QUYẾT ĐỊNH</w:t>
      </w:r>
    </w:p>
    <w:p w:rsidR="005A404C" w:rsidRPr="00773481" w:rsidRDefault="005A404C" w:rsidP="005A404C">
      <w:pPr>
        <w:jc w:val="center"/>
        <w:rPr>
          <w:b/>
          <w:sz w:val="28"/>
        </w:rPr>
      </w:pPr>
      <w:r w:rsidRPr="00773481">
        <w:rPr>
          <w:b/>
          <w:sz w:val="28"/>
        </w:rPr>
        <w:t xml:space="preserve">Về việc </w:t>
      </w:r>
      <w:r>
        <w:rPr>
          <w:b/>
          <w:sz w:val="28"/>
        </w:rPr>
        <w:t xml:space="preserve">thành lập Ban Chỉ đạo </w:t>
      </w:r>
      <w:r w:rsidRPr="00773481">
        <w:rPr>
          <w:b/>
          <w:sz w:val="28"/>
        </w:rPr>
        <w:t xml:space="preserve">thực hiện Quy chế dân chủ </w:t>
      </w:r>
    </w:p>
    <w:p w:rsidR="005A404C" w:rsidRPr="00773481" w:rsidRDefault="005A404C" w:rsidP="005A404C">
      <w:pPr>
        <w:jc w:val="center"/>
        <w:rPr>
          <w:b/>
          <w:sz w:val="28"/>
        </w:rPr>
      </w:pPr>
      <w:r>
        <w:rPr>
          <w:b/>
          <w:sz w:val="28"/>
        </w:rPr>
        <w:t>trong hoạt động của nhà trường</w:t>
      </w:r>
    </w:p>
    <w:p w:rsidR="005A404C" w:rsidRPr="00773481" w:rsidRDefault="005A404C" w:rsidP="005A404C">
      <w:pPr>
        <w:jc w:val="both"/>
      </w:pPr>
      <w:r>
        <w:rPr>
          <w:noProof/>
        </w:rPr>
        <mc:AlternateContent>
          <mc:Choice Requires="wps">
            <w:drawing>
              <wp:anchor distT="0" distB="0" distL="114300" distR="114300" simplePos="0" relativeHeight="251661312" behindDoc="0" locked="0" layoutInCell="1" allowOverlap="1" wp14:anchorId="15F634BE" wp14:editId="215216F2">
                <wp:simplePos x="0" y="0"/>
                <wp:positionH relativeFrom="column">
                  <wp:posOffset>2291715</wp:posOffset>
                </wp:positionH>
                <wp:positionV relativeFrom="paragraph">
                  <wp:posOffset>19685</wp:posOffset>
                </wp:positionV>
                <wp:extent cx="1171575"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1.55pt" to="272.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42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vKp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"/>
            </w:pict>
          </mc:Fallback>
        </mc:AlternateContent>
      </w:r>
      <w:r w:rsidRPr="00773481">
        <w:t xml:space="preserve"> </w:t>
      </w:r>
    </w:p>
    <w:p w:rsidR="005A404C" w:rsidRPr="00C566D6" w:rsidRDefault="005A404C" w:rsidP="005A404C">
      <w:pPr>
        <w:jc w:val="center"/>
        <w:rPr>
          <w:b/>
        </w:rPr>
      </w:pPr>
      <w:r w:rsidRPr="00C566D6">
        <w:rPr>
          <w:b/>
        </w:rPr>
        <w:t xml:space="preserve">HIỆU TRƯỞNG TRƯỜNG TIỂU HỌC </w:t>
      </w:r>
      <w:r>
        <w:rPr>
          <w:b/>
        </w:rPr>
        <w:t>PHƯỚC VĨNH ĐÔNG</w:t>
      </w:r>
    </w:p>
    <w:p w:rsidR="005A404C" w:rsidRDefault="005A404C" w:rsidP="005A404C"/>
    <w:p w:rsidR="005A404C" w:rsidRPr="005A404C" w:rsidRDefault="005A404C" w:rsidP="005A404C">
      <w:pPr>
        <w:spacing w:after="120"/>
        <w:ind w:firstLine="720"/>
        <w:jc w:val="both"/>
        <w:rPr>
          <w:i/>
        </w:rPr>
      </w:pPr>
      <w:r w:rsidRPr="005A404C">
        <w:rPr>
          <w:i/>
        </w:rPr>
        <w:t>Căn cứ Điều lệ trường tiểu học ban hành kèm theo Thông tư số 41/2010/TT-BGD-ĐT ngày 30 tháng 12 năm 2010 của Bộ Giáo dục và Đào tạo;</w:t>
      </w:r>
    </w:p>
    <w:p w:rsidR="005A404C" w:rsidRPr="005A404C" w:rsidRDefault="005A404C" w:rsidP="005A404C">
      <w:pPr>
        <w:ind w:firstLine="720"/>
        <w:jc w:val="both"/>
        <w:rPr>
          <w:i/>
        </w:rPr>
      </w:pPr>
      <w:r w:rsidRPr="005A404C">
        <w:rPr>
          <w:i/>
        </w:rPr>
        <w:t>Căn cứ Nghị định số 04/2015/NĐ-CP ngày 09/1/2015 của Chính Phủ ban hành Nghị định về thực hiện dân chủ trong hoạt động của cơ quan hành chính nhà nước và đơn vị sự nghiệp;</w:t>
      </w:r>
    </w:p>
    <w:p w:rsidR="005A404C" w:rsidRPr="005A404C" w:rsidRDefault="005A404C" w:rsidP="005A404C">
      <w:pPr>
        <w:ind w:firstLine="720"/>
        <w:jc w:val="both"/>
        <w:rPr>
          <w:i/>
        </w:rPr>
      </w:pPr>
      <w:r w:rsidRPr="005A404C">
        <w:rPr>
          <w:i/>
        </w:rPr>
        <w:t>Thông tư số 11/2020 /TT-BNV ngày 19/05/2020 của BGDĐT hướng dẫn thực hiện quy chế dân chủ trong hoạt động cơ sở giáo dục công lập;</w:t>
      </w:r>
    </w:p>
    <w:p w:rsidR="005A404C" w:rsidRPr="005A404C" w:rsidRDefault="005A404C" w:rsidP="005A404C">
      <w:pPr>
        <w:jc w:val="both"/>
        <w:rPr>
          <w:i/>
        </w:rPr>
      </w:pPr>
      <w:r w:rsidRPr="005A404C">
        <w:rPr>
          <w:i/>
        </w:rPr>
        <w:tab/>
        <w:t>Căn cứ Quyết định số 04/2000/QĐ-BGD&amp;ĐT ngày 01/3/2000 của Bộ Giáo dục và Đào tạo về việc ban hành Quy chế thực hiện dân chủ trong hoạt động của nhà trường;</w:t>
      </w:r>
    </w:p>
    <w:p w:rsidR="005A404C" w:rsidRPr="005A404C" w:rsidRDefault="005A404C" w:rsidP="005A404C">
      <w:pPr>
        <w:ind w:firstLine="720"/>
        <w:jc w:val="both"/>
        <w:rPr>
          <w:i/>
        </w:rPr>
      </w:pPr>
      <w:r w:rsidRPr="005A404C">
        <w:rPr>
          <w:i/>
        </w:rPr>
        <w:t>Xét yêu cầu công tác và khả năng của cán bộ, giáo viên, nhân viên,</w:t>
      </w:r>
    </w:p>
    <w:p w:rsidR="005A404C" w:rsidRDefault="005A404C" w:rsidP="005A404C">
      <w:pPr>
        <w:jc w:val="both"/>
      </w:pPr>
    </w:p>
    <w:p w:rsidR="005A404C" w:rsidRDefault="005A404C" w:rsidP="005A404C">
      <w:pPr>
        <w:jc w:val="center"/>
        <w:rPr>
          <w:b/>
        </w:rPr>
      </w:pPr>
      <w:r w:rsidRPr="00240C8C">
        <w:rPr>
          <w:b/>
        </w:rPr>
        <w:t>QUYẾT ĐỊNH:</w:t>
      </w:r>
    </w:p>
    <w:p w:rsidR="005A404C" w:rsidRDefault="005A404C" w:rsidP="005A404C">
      <w:pPr>
        <w:jc w:val="both"/>
        <w:rPr>
          <w:b/>
        </w:rPr>
      </w:pPr>
    </w:p>
    <w:p w:rsidR="005A404C" w:rsidRDefault="005A404C" w:rsidP="005A404C">
      <w:pPr>
        <w:jc w:val="both"/>
      </w:pPr>
      <w:r>
        <w:rPr>
          <w:b/>
        </w:rPr>
        <w:tab/>
        <w:t xml:space="preserve">Điều 1. </w:t>
      </w:r>
      <w:r>
        <w:t xml:space="preserve">Thành lập Ban chỉ đạo “Thục hiện Quy chế dân chủ trong hoạt động của nhà trường” gồm các ông, bà có tên sau: </w:t>
      </w:r>
      <w:r w:rsidRPr="00240C8C">
        <w:rPr>
          <w:i/>
        </w:rPr>
        <w:t>(Danh sách đính kèm)</w:t>
      </w:r>
    </w:p>
    <w:p w:rsidR="005A404C" w:rsidRDefault="005A404C" w:rsidP="005A404C">
      <w:pPr>
        <w:ind w:firstLine="720"/>
        <w:jc w:val="both"/>
      </w:pPr>
      <w:r w:rsidRPr="00C716D2">
        <w:rPr>
          <w:b/>
        </w:rPr>
        <w:t>Điều 2.</w:t>
      </w:r>
      <w:r>
        <w:t xml:space="preserve"> Ban chỉ đạo Thực hiện Quy chế dân chủ trong hoạt động của nhà trường có trách nhiệm xây dựng kế hoạch, tổ chức chỉ đạo thực hiện các nội dung được quy định tại Nghị định số 04/2015/NĐ-CP ngày 09/01/2015 của Thủ tướng Chính phủ về việc thực hiện dân chủ trong hoạt động của cơ quan hành chính Nhà nước và đơn vị sự nghiệp công lập; Thông tư số 11/2020 /TT-BNV ngày 19/05/2020 của BGDĐT hướng dẫn thực hiện quy chế dân chủ trong hoạt động cơ sở giáo dục công lập;</w:t>
      </w:r>
    </w:p>
    <w:p w:rsidR="005A404C" w:rsidRDefault="005A404C" w:rsidP="005A404C">
      <w:pPr>
        <w:jc w:val="both"/>
      </w:pPr>
      <w:r>
        <w:tab/>
        <w:t>Thường xuyên đôn đốc, kiểm tra các cá nhân, tổ chức, đoàn thể trong nhà trường cùng thực hiện, tổng kết năm học và trong Hội nghị Cán bộ - Công chức.</w:t>
      </w:r>
    </w:p>
    <w:p w:rsidR="005A404C" w:rsidRDefault="005A404C" w:rsidP="005A404C">
      <w:pPr>
        <w:jc w:val="both"/>
      </w:pPr>
      <w:r>
        <w:tab/>
      </w:r>
      <w:r w:rsidRPr="00C716D2">
        <w:rPr>
          <w:b/>
        </w:rPr>
        <w:t>Điều 3</w:t>
      </w:r>
      <w:r>
        <w:t>. Ban giám hiệu, các bộ phận, đoàn thể và các ông, bà có tên trên Điều 1 chịu trách nhiệm thi hành quyết định này./.</w:t>
      </w:r>
    </w:p>
    <w:p w:rsidR="005A404C" w:rsidRDefault="005A404C" w:rsidP="005A404C">
      <w:pPr>
        <w:jc w:val="both"/>
      </w:pPr>
    </w:p>
    <w:p w:rsidR="005A404C" w:rsidRPr="00773481" w:rsidRDefault="005A404C" w:rsidP="005A404C">
      <w:pPr>
        <w:tabs>
          <w:tab w:val="center" w:pos="6804"/>
        </w:tabs>
        <w:jc w:val="both"/>
        <w:rPr>
          <w:b/>
          <w:sz w:val="24"/>
        </w:rPr>
      </w:pPr>
      <w:r w:rsidRPr="00773481">
        <w:rPr>
          <w:b/>
          <w:i/>
          <w:sz w:val="24"/>
        </w:rPr>
        <w:t>Nơi nhận:</w:t>
      </w:r>
      <w:r w:rsidRPr="00773481">
        <w:rPr>
          <w:b/>
          <w:sz w:val="24"/>
        </w:rPr>
        <w:tab/>
      </w:r>
      <w:r w:rsidRPr="00773481">
        <w:rPr>
          <w:b/>
        </w:rPr>
        <w:t xml:space="preserve">HIỆU TRƯỞNG </w:t>
      </w:r>
    </w:p>
    <w:p w:rsidR="005A404C" w:rsidRPr="00773481" w:rsidRDefault="005A404C" w:rsidP="005A404C">
      <w:pPr>
        <w:jc w:val="both"/>
        <w:rPr>
          <w:sz w:val="22"/>
        </w:rPr>
      </w:pPr>
      <w:r w:rsidRPr="00773481">
        <w:rPr>
          <w:sz w:val="22"/>
        </w:rPr>
        <w:t>- Công đoàn Giáo dục Cần Giuộc;</w:t>
      </w:r>
    </w:p>
    <w:p w:rsidR="005A404C" w:rsidRPr="00773481" w:rsidRDefault="005A404C" w:rsidP="005A404C">
      <w:pPr>
        <w:jc w:val="both"/>
        <w:rPr>
          <w:sz w:val="22"/>
        </w:rPr>
      </w:pPr>
      <w:r w:rsidRPr="00773481">
        <w:rPr>
          <w:sz w:val="22"/>
        </w:rPr>
        <w:t>- Như điều 3 (để t/h);</w:t>
      </w:r>
    </w:p>
    <w:p w:rsidR="005A404C" w:rsidRPr="00773481" w:rsidRDefault="005A404C" w:rsidP="005A404C">
      <w:pPr>
        <w:tabs>
          <w:tab w:val="center" w:pos="6804"/>
        </w:tabs>
        <w:jc w:val="both"/>
      </w:pPr>
      <w:r w:rsidRPr="00773481">
        <w:rPr>
          <w:sz w:val="22"/>
        </w:rPr>
        <w:t>- Lưu: VT.</w:t>
      </w:r>
      <w:r w:rsidRPr="00773481">
        <w:tab/>
        <w:t xml:space="preserve"> </w:t>
      </w:r>
    </w:p>
    <w:p w:rsidR="005A404C" w:rsidRDefault="005A404C" w:rsidP="005A404C">
      <w:pPr>
        <w:jc w:val="both"/>
      </w:pPr>
    </w:p>
    <w:p w:rsidR="005A404C" w:rsidRDefault="005A404C" w:rsidP="005A404C">
      <w:pPr>
        <w:jc w:val="both"/>
      </w:pPr>
    </w:p>
    <w:p w:rsidR="005A404C" w:rsidRDefault="005A404C" w:rsidP="005A404C">
      <w:pPr>
        <w:ind w:left="5040" w:firstLine="720"/>
        <w:jc w:val="both"/>
      </w:pPr>
      <w:r>
        <w:t xml:space="preserve"> Phạm Văn Chính</w:t>
      </w:r>
    </w:p>
    <w:p w:rsidR="005A404C" w:rsidRDefault="005A404C" w:rsidP="005A404C">
      <w:pPr>
        <w:jc w:val="both"/>
      </w:pPr>
    </w:p>
    <w:p w:rsidR="005A404C" w:rsidRDefault="005A404C" w:rsidP="005A404C">
      <w:pPr>
        <w:jc w:val="both"/>
      </w:pPr>
    </w:p>
    <w:p w:rsidR="005A404C" w:rsidRPr="00CB2CC1" w:rsidRDefault="005A404C" w:rsidP="005A404C">
      <w:pPr>
        <w:jc w:val="center"/>
        <w:rPr>
          <w:b/>
          <w:sz w:val="28"/>
        </w:rPr>
      </w:pPr>
      <w:r w:rsidRPr="00CB2CC1">
        <w:rPr>
          <w:b/>
          <w:sz w:val="28"/>
        </w:rPr>
        <w:lastRenderedPageBreak/>
        <w:t>DANH SÁCH BAN CHỈ ĐẠO THỰC HIỆN QUY CHẾ DÂN CHỦ</w:t>
      </w:r>
    </w:p>
    <w:p w:rsidR="005A404C" w:rsidRDefault="005A404C" w:rsidP="005A404C">
      <w:pPr>
        <w:jc w:val="center"/>
        <w:rPr>
          <w:b/>
          <w:sz w:val="28"/>
        </w:rPr>
      </w:pPr>
      <w:r w:rsidRPr="00CB2CC1">
        <w:rPr>
          <w:b/>
          <w:sz w:val="28"/>
        </w:rPr>
        <w:t>TRONG HOẠT ĐỘNG CỦA NHÀ TRƯỜNG</w:t>
      </w:r>
    </w:p>
    <w:p w:rsidR="005A404C" w:rsidRPr="00CB2CC1" w:rsidRDefault="005A404C" w:rsidP="005A404C">
      <w:pPr>
        <w:jc w:val="center"/>
        <w:rPr>
          <w:b/>
          <w:sz w:val="28"/>
        </w:rPr>
      </w:pPr>
    </w:p>
    <w:p w:rsidR="005A404C" w:rsidRPr="00CB2CC1" w:rsidRDefault="005A404C" w:rsidP="005A404C">
      <w:pPr>
        <w:jc w:val="center"/>
        <w:rPr>
          <w:i/>
        </w:rPr>
      </w:pPr>
      <w:r w:rsidRPr="00CB2CC1">
        <w:rPr>
          <w:i/>
        </w:rPr>
        <w:t>(Ban hành kè</w:t>
      </w:r>
      <w:r>
        <w:rPr>
          <w:i/>
        </w:rPr>
        <w:t xml:space="preserve">m theo Quyết định số  </w:t>
      </w:r>
      <w:r>
        <w:rPr>
          <w:i/>
        </w:rPr>
        <w:t>138</w:t>
      </w:r>
      <w:r>
        <w:rPr>
          <w:i/>
        </w:rPr>
        <w:t xml:space="preserve">  /QĐ-THPVĐ</w:t>
      </w:r>
      <w:r w:rsidRPr="00CB2CC1">
        <w:rPr>
          <w:i/>
        </w:rPr>
        <w:t xml:space="preserve"> ngày </w:t>
      </w:r>
      <w:r>
        <w:rPr>
          <w:i/>
        </w:rPr>
        <w:t>10</w:t>
      </w:r>
      <w:r w:rsidRPr="00CB2CC1">
        <w:rPr>
          <w:i/>
        </w:rPr>
        <w:t xml:space="preserve"> tháng </w:t>
      </w:r>
      <w:r>
        <w:rPr>
          <w:i/>
        </w:rPr>
        <w:t>11 năm 2021</w:t>
      </w:r>
    </w:p>
    <w:p w:rsidR="005A404C" w:rsidRPr="00CB2CC1" w:rsidRDefault="005A404C" w:rsidP="005A404C">
      <w:pPr>
        <w:jc w:val="center"/>
        <w:rPr>
          <w:i/>
        </w:rPr>
      </w:pPr>
      <w:r>
        <w:rPr>
          <w:i/>
        </w:rPr>
        <w:t>Của trường TH Phước Vĩnh Đông</w:t>
      </w:r>
      <w:r w:rsidRPr="00CB2CC1">
        <w:rPr>
          <w:i/>
        </w:rPr>
        <w:t>)</w:t>
      </w:r>
    </w:p>
    <w:p w:rsidR="005A404C" w:rsidRDefault="005A404C" w:rsidP="005A404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944"/>
        <w:gridCol w:w="2410"/>
        <w:gridCol w:w="1984"/>
        <w:gridCol w:w="1242"/>
      </w:tblGrid>
      <w:tr w:rsidR="005A404C" w:rsidRPr="00303CA1" w:rsidTr="00C021E0">
        <w:tc>
          <w:tcPr>
            <w:tcW w:w="708" w:type="dxa"/>
            <w:shd w:val="clear" w:color="auto" w:fill="auto"/>
          </w:tcPr>
          <w:p w:rsidR="005A404C" w:rsidRPr="00303CA1" w:rsidRDefault="005A404C" w:rsidP="00C021E0">
            <w:pPr>
              <w:jc w:val="center"/>
              <w:rPr>
                <w:b/>
              </w:rPr>
            </w:pPr>
            <w:r w:rsidRPr="00303CA1">
              <w:rPr>
                <w:b/>
              </w:rPr>
              <w:t>STT</w:t>
            </w:r>
          </w:p>
        </w:tc>
        <w:tc>
          <w:tcPr>
            <w:tcW w:w="2944" w:type="dxa"/>
            <w:shd w:val="clear" w:color="auto" w:fill="auto"/>
          </w:tcPr>
          <w:p w:rsidR="005A404C" w:rsidRPr="00303CA1" w:rsidRDefault="005A404C" w:rsidP="00C021E0">
            <w:pPr>
              <w:jc w:val="center"/>
              <w:rPr>
                <w:b/>
              </w:rPr>
            </w:pPr>
            <w:r w:rsidRPr="00303CA1">
              <w:rPr>
                <w:b/>
              </w:rPr>
              <w:t>Họ và tên</w:t>
            </w:r>
          </w:p>
        </w:tc>
        <w:tc>
          <w:tcPr>
            <w:tcW w:w="2410" w:type="dxa"/>
            <w:shd w:val="clear" w:color="auto" w:fill="auto"/>
          </w:tcPr>
          <w:p w:rsidR="005A404C" w:rsidRPr="00303CA1" w:rsidRDefault="005A404C" w:rsidP="00C021E0">
            <w:pPr>
              <w:jc w:val="center"/>
              <w:rPr>
                <w:b/>
              </w:rPr>
            </w:pPr>
            <w:r w:rsidRPr="00303CA1">
              <w:rPr>
                <w:b/>
              </w:rPr>
              <w:t>Chức vụ</w:t>
            </w:r>
          </w:p>
        </w:tc>
        <w:tc>
          <w:tcPr>
            <w:tcW w:w="1984" w:type="dxa"/>
            <w:shd w:val="clear" w:color="auto" w:fill="auto"/>
          </w:tcPr>
          <w:p w:rsidR="005A404C" w:rsidRPr="00303CA1" w:rsidRDefault="005A404C" w:rsidP="00C021E0">
            <w:pPr>
              <w:jc w:val="center"/>
              <w:rPr>
                <w:b/>
              </w:rPr>
            </w:pPr>
            <w:r w:rsidRPr="00303CA1">
              <w:rPr>
                <w:b/>
              </w:rPr>
              <w:t>Nhiệm vụ</w:t>
            </w:r>
          </w:p>
        </w:tc>
        <w:tc>
          <w:tcPr>
            <w:tcW w:w="1242" w:type="dxa"/>
            <w:shd w:val="clear" w:color="auto" w:fill="auto"/>
          </w:tcPr>
          <w:p w:rsidR="005A404C" w:rsidRPr="00303CA1" w:rsidRDefault="005A404C" w:rsidP="00C021E0">
            <w:pPr>
              <w:jc w:val="center"/>
              <w:rPr>
                <w:b/>
              </w:rPr>
            </w:pPr>
            <w:r w:rsidRPr="00303CA1">
              <w:rPr>
                <w:b/>
              </w:rPr>
              <w:t>Ghi chú</w:t>
            </w:r>
          </w:p>
        </w:tc>
      </w:tr>
      <w:tr w:rsidR="005A404C" w:rsidTr="00C021E0">
        <w:tc>
          <w:tcPr>
            <w:tcW w:w="708" w:type="dxa"/>
            <w:shd w:val="clear" w:color="auto" w:fill="auto"/>
          </w:tcPr>
          <w:p w:rsidR="005A404C" w:rsidRDefault="005A404C" w:rsidP="00C021E0">
            <w:pPr>
              <w:jc w:val="center"/>
            </w:pPr>
            <w:r>
              <w:t>1</w:t>
            </w:r>
          </w:p>
        </w:tc>
        <w:tc>
          <w:tcPr>
            <w:tcW w:w="2944" w:type="dxa"/>
            <w:shd w:val="clear" w:color="auto" w:fill="auto"/>
          </w:tcPr>
          <w:p w:rsidR="005A404C" w:rsidRDefault="005A404C" w:rsidP="00C021E0">
            <w:r>
              <w:t>Phạm Văn Chính</w:t>
            </w:r>
          </w:p>
        </w:tc>
        <w:tc>
          <w:tcPr>
            <w:tcW w:w="2410" w:type="dxa"/>
            <w:shd w:val="clear" w:color="auto" w:fill="auto"/>
          </w:tcPr>
          <w:p w:rsidR="005A404C" w:rsidRDefault="005A404C" w:rsidP="00C021E0">
            <w:pPr>
              <w:jc w:val="center"/>
            </w:pPr>
            <w:r>
              <w:t>Hiệu trưởng</w:t>
            </w:r>
          </w:p>
        </w:tc>
        <w:tc>
          <w:tcPr>
            <w:tcW w:w="1984" w:type="dxa"/>
            <w:shd w:val="clear" w:color="auto" w:fill="auto"/>
          </w:tcPr>
          <w:p w:rsidR="005A404C" w:rsidRDefault="005A404C" w:rsidP="00C021E0">
            <w:pPr>
              <w:jc w:val="center"/>
            </w:pPr>
            <w:r>
              <w:t>Trưởng ban</w:t>
            </w:r>
          </w:p>
        </w:tc>
        <w:tc>
          <w:tcPr>
            <w:tcW w:w="1242" w:type="dxa"/>
            <w:shd w:val="clear" w:color="auto" w:fill="auto"/>
          </w:tcPr>
          <w:p w:rsidR="005A404C" w:rsidRDefault="005A404C" w:rsidP="00C021E0">
            <w:pPr>
              <w:jc w:val="center"/>
            </w:pPr>
          </w:p>
        </w:tc>
      </w:tr>
      <w:tr w:rsidR="005A404C" w:rsidTr="00C021E0">
        <w:tc>
          <w:tcPr>
            <w:tcW w:w="708" w:type="dxa"/>
            <w:shd w:val="clear" w:color="auto" w:fill="auto"/>
          </w:tcPr>
          <w:p w:rsidR="005A404C" w:rsidRDefault="005A404C" w:rsidP="00C021E0">
            <w:pPr>
              <w:jc w:val="center"/>
            </w:pPr>
            <w:r>
              <w:t>2</w:t>
            </w:r>
          </w:p>
        </w:tc>
        <w:tc>
          <w:tcPr>
            <w:tcW w:w="2944" w:type="dxa"/>
            <w:shd w:val="clear" w:color="auto" w:fill="auto"/>
          </w:tcPr>
          <w:p w:rsidR="005A404C" w:rsidRDefault="00BB4B9A" w:rsidP="00C021E0">
            <w:r>
              <w:t>Phan Minh Tài</w:t>
            </w:r>
          </w:p>
        </w:tc>
        <w:tc>
          <w:tcPr>
            <w:tcW w:w="2410" w:type="dxa"/>
            <w:shd w:val="clear" w:color="auto" w:fill="auto"/>
          </w:tcPr>
          <w:p w:rsidR="005A404C" w:rsidRDefault="00BB4B9A" w:rsidP="00C021E0">
            <w:pPr>
              <w:jc w:val="center"/>
            </w:pPr>
            <w:r>
              <w:t>P</w:t>
            </w:r>
            <w:r w:rsidR="005A404C">
              <w:t>CT. Công đoàn</w:t>
            </w:r>
          </w:p>
        </w:tc>
        <w:tc>
          <w:tcPr>
            <w:tcW w:w="1984" w:type="dxa"/>
            <w:shd w:val="clear" w:color="auto" w:fill="auto"/>
          </w:tcPr>
          <w:p w:rsidR="005A404C" w:rsidRDefault="005A404C" w:rsidP="00C021E0">
            <w:pPr>
              <w:jc w:val="center"/>
            </w:pPr>
            <w:r>
              <w:t>Phó trưởng ban</w:t>
            </w:r>
          </w:p>
        </w:tc>
        <w:tc>
          <w:tcPr>
            <w:tcW w:w="1242" w:type="dxa"/>
            <w:shd w:val="clear" w:color="auto" w:fill="auto"/>
          </w:tcPr>
          <w:p w:rsidR="005A404C" w:rsidRDefault="005A404C" w:rsidP="00C021E0">
            <w:pPr>
              <w:jc w:val="center"/>
            </w:pPr>
          </w:p>
        </w:tc>
      </w:tr>
      <w:tr w:rsidR="005A404C" w:rsidTr="00C021E0">
        <w:tc>
          <w:tcPr>
            <w:tcW w:w="708" w:type="dxa"/>
            <w:shd w:val="clear" w:color="auto" w:fill="auto"/>
          </w:tcPr>
          <w:p w:rsidR="005A404C" w:rsidRDefault="005A404C" w:rsidP="00C021E0">
            <w:pPr>
              <w:jc w:val="center"/>
            </w:pPr>
            <w:r>
              <w:t>3</w:t>
            </w:r>
          </w:p>
        </w:tc>
        <w:tc>
          <w:tcPr>
            <w:tcW w:w="2944" w:type="dxa"/>
            <w:shd w:val="clear" w:color="auto" w:fill="auto"/>
          </w:tcPr>
          <w:p w:rsidR="005A404C" w:rsidRDefault="005A404C" w:rsidP="00C021E0">
            <w:r>
              <w:t>Nguyễn Trọng Quý</w:t>
            </w:r>
          </w:p>
        </w:tc>
        <w:tc>
          <w:tcPr>
            <w:tcW w:w="2410" w:type="dxa"/>
            <w:shd w:val="clear" w:color="auto" w:fill="auto"/>
          </w:tcPr>
          <w:p w:rsidR="005A404C" w:rsidRDefault="005A404C" w:rsidP="00C021E0">
            <w:pPr>
              <w:jc w:val="center"/>
            </w:pPr>
            <w:r>
              <w:t>P. Hiệu trưởng</w:t>
            </w:r>
          </w:p>
        </w:tc>
        <w:tc>
          <w:tcPr>
            <w:tcW w:w="1984" w:type="dxa"/>
            <w:shd w:val="clear" w:color="auto" w:fill="auto"/>
          </w:tcPr>
          <w:p w:rsidR="005A404C" w:rsidRDefault="005A404C" w:rsidP="00C021E0">
            <w:pPr>
              <w:jc w:val="center"/>
            </w:pPr>
            <w:r>
              <w:t>Phó trưởng ban</w:t>
            </w:r>
          </w:p>
        </w:tc>
        <w:tc>
          <w:tcPr>
            <w:tcW w:w="1242" w:type="dxa"/>
            <w:shd w:val="clear" w:color="auto" w:fill="auto"/>
          </w:tcPr>
          <w:p w:rsidR="005A404C" w:rsidRDefault="005A404C" w:rsidP="00C021E0">
            <w:pPr>
              <w:jc w:val="center"/>
            </w:pPr>
          </w:p>
        </w:tc>
      </w:tr>
      <w:tr w:rsidR="005A404C" w:rsidTr="00C021E0">
        <w:tc>
          <w:tcPr>
            <w:tcW w:w="708" w:type="dxa"/>
            <w:shd w:val="clear" w:color="auto" w:fill="auto"/>
          </w:tcPr>
          <w:p w:rsidR="005A404C" w:rsidRDefault="005A404C" w:rsidP="00C021E0">
            <w:pPr>
              <w:jc w:val="center"/>
            </w:pPr>
            <w:r>
              <w:t>4</w:t>
            </w:r>
          </w:p>
        </w:tc>
        <w:tc>
          <w:tcPr>
            <w:tcW w:w="2944" w:type="dxa"/>
            <w:shd w:val="clear" w:color="auto" w:fill="auto"/>
          </w:tcPr>
          <w:p w:rsidR="005A404C" w:rsidRDefault="005A404C" w:rsidP="00C021E0">
            <w:r>
              <w:t>Trần Thị Hà</w:t>
            </w:r>
          </w:p>
        </w:tc>
        <w:tc>
          <w:tcPr>
            <w:tcW w:w="2410" w:type="dxa"/>
            <w:shd w:val="clear" w:color="auto" w:fill="auto"/>
          </w:tcPr>
          <w:p w:rsidR="005A404C" w:rsidRDefault="005A404C" w:rsidP="00C021E0">
            <w:pPr>
              <w:jc w:val="center"/>
            </w:pPr>
            <w:r>
              <w:t>TB.TTND</w:t>
            </w:r>
          </w:p>
        </w:tc>
        <w:tc>
          <w:tcPr>
            <w:tcW w:w="1984" w:type="dxa"/>
            <w:shd w:val="clear" w:color="auto" w:fill="auto"/>
          </w:tcPr>
          <w:p w:rsidR="005A404C" w:rsidRDefault="005A404C" w:rsidP="00C021E0">
            <w:pPr>
              <w:jc w:val="center"/>
            </w:pPr>
            <w:r>
              <w:t>Thành viên</w:t>
            </w:r>
          </w:p>
        </w:tc>
        <w:tc>
          <w:tcPr>
            <w:tcW w:w="1242" w:type="dxa"/>
            <w:shd w:val="clear" w:color="auto" w:fill="auto"/>
          </w:tcPr>
          <w:p w:rsidR="005A404C" w:rsidRDefault="005A404C" w:rsidP="00C021E0">
            <w:pPr>
              <w:jc w:val="center"/>
            </w:pPr>
          </w:p>
        </w:tc>
      </w:tr>
      <w:tr w:rsidR="005A404C" w:rsidTr="00C021E0">
        <w:tc>
          <w:tcPr>
            <w:tcW w:w="708" w:type="dxa"/>
            <w:shd w:val="clear" w:color="auto" w:fill="auto"/>
          </w:tcPr>
          <w:p w:rsidR="005A404C" w:rsidRDefault="005A404C" w:rsidP="00C021E0">
            <w:pPr>
              <w:jc w:val="center"/>
            </w:pPr>
            <w:r>
              <w:t>5</w:t>
            </w:r>
          </w:p>
        </w:tc>
        <w:tc>
          <w:tcPr>
            <w:tcW w:w="2944" w:type="dxa"/>
            <w:shd w:val="clear" w:color="auto" w:fill="auto"/>
          </w:tcPr>
          <w:p w:rsidR="005A404C" w:rsidRDefault="005A404C" w:rsidP="00C021E0">
            <w:r>
              <w:t>Nguyễn Thanh Sang</w:t>
            </w:r>
          </w:p>
        </w:tc>
        <w:tc>
          <w:tcPr>
            <w:tcW w:w="2410" w:type="dxa"/>
            <w:shd w:val="clear" w:color="auto" w:fill="auto"/>
          </w:tcPr>
          <w:p w:rsidR="005A404C" w:rsidRDefault="005A404C" w:rsidP="00C021E0">
            <w:pPr>
              <w:jc w:val="center"/>
            </w:pPr>
            <w:r>
              <w:t>Tổ trường CM 1</w:t>
            </w:r>
          </w:p>
        </w:tc>
        <w:tc>
          <w:tcPr>
            <w:tcW w:w="1984" w:type="dxa"/>
            <w:shd w:val="clear" w:color="auto" w:fill="auto"/>
          </w:tcPr>
          <w:p w:rsidR="005A404C" w:rsidRDefault="005A404C" w:rsidP="00C021E0">
            <w:pPr>
              <w:jc w:val="center"/>
            </w:pPr>
            <w:r>
              <w:t>Thành viên</w:t>
            </w:r>
          </w:p>
        </w:tc>
        <w:tc>
          <w:tcPr>
            <w:tcW w:w="1242" w:type="dxa"/>
            <w:shd w:val="clear" w:color="auto" w:fill="auto"/>
          </w:tcPr>
          <w:p w:rsidR="005A404C" w:rsidRDefault="005A404C" w:rsidP="00C021E0">
            <w:pPr>
              <w:jc w:val="center"/>
            </w:pPr>
          </w:p>
        </w:tc>
      </w:tr>
      <w:tr w:rsidR="005A404C" w:rsidTr="00C021E0">
        <w:tc>
          <w:tcPr>
            <w:tcW w:w="708" w:type="dxa"/>
            <w:shd w:val="clear" w:color="auto" w:fill="auto"/>
          </w:tcPr>
          <w:p w:rsidR="005A404C" w:rsidRDefault="005A404C" w:rsidP="00C021E0">
            <w:pPr>
              <w:jc w:val="center"/>
            </w:pPr>
            <w:r>
              <w:t>6</w:t>
            </w:r>
          </w:p>
        </w:tc>
        <w:tc>
          <w:tcPr>
            <w:tcW w:w="2944" w:type="dxa"/>
            <w:shd w:val="clear" w:color="auto" w:fill="auto"/>
          </w:tcPr>
          <w:p w:rsidR="005A404C" w:rsidRDefault="005A404C" w:rsidP="00C021E0">
            <w:r>
              <w:t>Phạm Thị Thanh Thúy</w:t>
            </w:r>
          </w:p>
        </w:tc>
        <w:tc>
          <w:tcPr>
            <w:tcW w:w="2410" w:type="dxa"/>
            <w:shd w:val="clear" w:color="auto" w:fill="auto"/>
          </w:tcPr>
          <w:p w:rsidR="005A404C" w:rsidRDefault="005A404C" w:rsidP="00C021E0">
            <w:pPr>
              <w:jc w:val="center"/>
            </w:pPr>
            <w:r>
              <w:t>Tổ trường CM 2</w:t>
            </w:r>
          </w:p>
        </w:tc>
        <w:tc>
          <w:tcPr>
            <w:tcW w:w="1984" w:type="dxa"/>
            <w:shd w:val="clear" w:color="auto" w:fill="auto"/>
          </w:tcPr>
          <w:p w:rsidR="005A404C" w:rsidRDefault="005A404C" w:rsidP="00C021E0">
            <w:pPr>
              <w:jc w:val="center"/>
            </w:pPr>
            <w:r>
              <w:t>Thành viên</w:t>
            </w:r>
          </w:p>
        </w:tc>
        <w:tc>
          <w:tcPr>
            <w:tcW w:w="1242" w:type="dxa"/>
            <w:shd w:val="clear" w:color="auto" w:fill="auto"/>
          </w:tcPr>
          <w:p w:rsidR="005A404C" w:rsidRDefault="005A404C" w:rsidP="00C021E0">
            <w:pPr>
              <w:jc w:val="center"/>
            </w:pPr>
          </w:p>
        </w:tc>
      </w:tr>
      <w:tr w:rsidR="005A404C" w:rsidTr="00C021E0">
        <w:tc>
          <w:tcPr>
            <w:tcW w:w="708" w:type="dxa"/>
            <w:shd w:val="clear" w:color="auto" w:fill="auto"/>
          </w:tcPr>
          <w:p w:rsidR="005A404C" w:rsidRDefault="005A404C" w:rsidP="00C021E0">
            <w:pPr>
              <w:jc w:val="center"/>
            </w:pPr>
            <w:r>
              <w:t>7</w:t>
            </w:r>
          </w:p>
        </w:tc>
        <w:tc>
          <w:tcPr>
            <w:tcW w:w="2944" w:type="dxa"/>
            <w:shd w:val="clear" w:color="auto" w:fill="auto"/>
          </w:tcPr>
          <w:p w:rsidR="005A404C" w:rsidRDefault="00BB4B9A" w:rsidP="00C021E0">
            <w:r>
              <w:t>Nguyễn Thị Thanh Tuyền</w:t>
            </w:r>
          </w:p>
        </w:tc>
        <w:tc>
          <w:tcPr>
            <w:tcW w:w="2410" w:type="dxa"/>
            <w:shd w:val="clear" w:color="auto" w:fill="auto"/>
          </w:tcPr>
          <w:p w:rsidR="005A404C" w:rsidRDefault="005A404C" w:rsidP="00C021E0">
            <w:pPr>
              <w:jc w:val="center"/>
            </w:pPr>
            <w:r>
              <w:t>Tổ trường CM 3</w:t>
            </w:r>
          </w:p>
        </w:tc>
        <w:tc>
          <w:tcPr>
            <w:tcW w:w="1984" w:type="dxa"/>
            <w:shd w:val="clear" w:color="auto" w:fill="auto"/>
          </w:tcPr>
          <w:p w:rsidR="005A404C" w:rsidRDefault="005A404C" w:rsidP="00C021E0">
            <w:pPr>
              <w:jc w:val="center"/>
            </w:pPr>
            <w:r>
              <w:t>Thành viên</w:t>
            </w:r>
          </w:p>
        </w:tc>
        <w:tc>
          <w:tcPr>
            <w:tcW w:w="1242" w:type="dxa"/>
            <w:shd w:val="clear" w:color="auto" w:fill="auto"/>
          </w:tcPr>
          <w:p w:rsidR="005A404C" w:rsidRDefault="005A404C" w:rsidP="00C021E0">
            <w:pPr>
              <w:jc w:val="center"/>
            </w:pPr>
          </w:p>
        </w:tc>
      </w:tr>
      <w:tr w:rsidR="005A404C" w:rsidTr="00C021E0">
        <w:tc>
          <w:tcPr>
            <w:tcW w:w="708" w:type="dxa"/>
            <w:shd w:val="clear" w:color="auto" w:fill="auto"/>
          </w:tcPr>
          <w:p w:rsidR="005A404C" w:rsidRDefault="005A404C" w:rsidP="00C021E0">
            <w:pPr>
              <w:jc w:val="center"/>
            </w:pPr>
            <w:r>
              <w:t>8</w:t>
            </w:r>
          </w:p>
        </w:tc>
        <w:tc>
          <w:tcPr>
            <w:tcW w:w="2944" w:type="dxa"/>
            <w:shd w:val="clear" w:color="auto" w:fill="auto"/>
          </w:tcPr>
          <w:p w:rsidR="005A404C" w:rsidRDefault="005A404C" w:rsidP="00C021E0">
            <w:r>
              <w:t>Trần Thị Bích Ngoan</w:t>
            </w:r>
          </w:p>
        </w:tc>
        <w:tc>
          <w:tcPr>
            <w:tcW w:w="2410" w:type="dxa"/>
            <w:shd w:val="clear" w:color="auto" w:fill="auto"/>
          </w:tcPr>
          <w:p w:rsidR="005A404C" w:rsidRDefault="005A404C" w:rsidP="00C021E0">
            <w:pPr>
              <w:jc w:val="center"/>
            </w:pPr>
            <w:r>
              <w:t>Tổ trường CM 4</w:t>
            </w:r>
          </w:p>
        </w:tc>
        <w:tc>
          <w:tcPr>
            <w:tcW w:w="1984" w:type="dxa"/>
            <w:shd w:val="clear" w:color="auto" w:fill="auto"/>
          </w:tcPr>
          <w:p w:rsidR="005A404C" w:rsidRDefault="005A404C" w:rsidP="00C021E0">
            <w:pPr>
              <w:jc w:val="center"/>
            </w:pPr>
            <w:r>
              <w:t>Thành viên</w:t>
            </w:r>
          </w:p>
        </w:tc>
        <w:tc>
          <w:tcPr>
            <w:tcW w:w="1242" w:type="dxa"/>
            <w:shd w:val="clear" w:color="auto" w:fill="auto"/>
          </w:tcPr>
          <w:p w:rsidR="005A404C" w:rsidRDefault="005A404C" w:rsidP="00C021E0">
            <w:pPr>
              <w:jc w:val="center"/>
            </w:pPr>
          </w:p>
        </w:tc>
      </w:tr>
      <w:tr w:rsidR="005A404C" w:rsidTr="00C021E0">
        <w:tc>
          <w:tcPr>
            <w:tcW w:w="708" w:type="dxa"/>
            <w:shd w:val="clear" w:color="auto" w:fill="auto"/>
          </w:tcPr>
          <w:p w:rsidR="005A404C" w:rsidRDefault="005A404C" w:rsidP="00C021E0">
            <w:pPr>
              <w:jc w:val="center"/>
            </w:pPr>
            <w:r>
              <w:t>9</w:t>
            </w:r>
          </w:p>
        </w:tc>
        <w:tc>
          <w:tcPr>
            <w:tcW w:w="2944" w:type="dxa"/>
            <w:shd w:val="clear" w:color="auto" w:fill="auto"/>
          </w:tcPr>
          <w:p w:rsidR="005A404C" w:rsidRDefault="005A404C" w:rsidP="00C021E0">
            <w:r>
              <w:t>Võ Thị Phươn Diễm</w:t>
            </w:r>
          </w:p>
        </w:tc>
        <w:tc>
          <w:tcPr>
            <w:tcW w:w="2410" w:type="dxa"/>
            <w:shd w:val="clear" w:color="auto" w:fill="auto"/>
          </w:tcPr>
          <w:p w:rsidR="005A404C" w:rsidRDefault="005A404C" w:rsidP="00C021E0">
            <w:pPr>
              <w:jc w:val="center"/>
            </w:pPr>
            <w:r>
              <w:t>Tổ trường CM 5</w:t>
            </w:r>
          </w:p>
        </w:tc>
        <w:tc>
          <w:tcPr>
            <w:tcW w:w="1984" w:type="dxa"/>
            <w:shd w:val="clear" w:color="auto" w:fill="auto"/>
          </w:tcPr>
          <w:p w:rsidR="005A404C" w:rsidRDefault="005A404C" w:rsidP="00C021E0">
            <w:pPr>
              <w:jc w:val="center"/>
            </w:pPr>
            <w:r>
              <w:t>Thành viên</w:t>
            </w:r>
          </w:p>
        </w:tc>
        <w:tc>
          <w:tcPr>
            <w:tcW w:w="1242" w:type="dxa"/>
            <w:shd w:val="clear" w:color="auto" w:fill="auto"/>
          </w:tcPr>
          <w:p w:rsidR="005A404C" w:rsidRDefault="005A404C" w:rsidP="00C021E0">
            <w:pPr>
              <w:jc w:val="center"/>
            </w:pPr>
          </w:p>
        </w:tc>
      </w:tr>
      <w:tr w:rsidR="005A404C" w:rsidTr="00C021E0">
        <w:tc>
          <w:tcPr>
            <w:tcW w:w="708" w:type="dxa"/>
            <w:shd w:val="clear" w:color="auto" w:fill="auto"/>
          </w:tcPr>
          <w:p w:rsidR="005A404C" w:rsidRDefault="005A404C" w:rsidP="00C021E0">
            <w:pPr>
              <w:jc w:val="center"/>
            </w:pPr>
            <w:r>
              <w:t>10</w:t>
            </w:r>
          </w:p>
        </w:tc>
        <w:tc>
          <w:tcPr>
            <w:tcW w:w="2944" w:type="dxa"/>
            <w:shd w:val="clear" w:color="auto" w:fill="auto"/>
          </w:tcPr>
          <w:p w:rsidR="005A404C" w:rsidRDefault="005A404C" w:rsidP="00C021E0">
            <w:r>
              <w:t>Nguyễn Thanh Nghị</w:t>
            </w:r>
          </w:p>
        </w:tc>
        <w:tc>
          <w:tcPr>
            <w:tcW w:w="2410" w:type="dxa"/>
            <w:shd w:val="clear" w:color="auto" w:fill="auto"/>
          </w:tcPr>
          <w:p w:rsidR="005A404C" w:rsidRDefault="005A404C" w:rsidP="00C021E0">
            <w:pPr>
              <w:jc w:val="center"/>
            </w:pPr>
            <w:r>
              <w:t>Tổng phự trách</w:t>
            </w:r>
          </w:p>
        </w:tc>
        <w:tc>
          <w:tcPr>
            <w:tcW w:w="1984" w:type="dxa"/>
            <w:shd w:val="clear" w:color="auto" w:fill="auto"/>
          </w:tcPr>
          <w:p w:rsidR="005A404C" w:rsidRDefault="005A404C" w:rsidP="00C021E0">
            <w:pPr>
              <w:jc w:val="center"/>
            </w:pPr>
            <w:r>
              <w:t>Thành viên</w:t>
            </w:r>
          </w:p>
        </w:tc>
        <w:tc>
          <w:tcPr>
            <w:tcW w:w="1242" w:type="dxa"/>
            <w:shd w:val="clear" w:color="auto" w:fill="auto"/>
          </w:tcPr>
          <w:p w:rsidR="005A404C" w:rsidRDefault="005A404C" w:rsidP="00C021E0">
            <w:pPr>
              <w:jc w:val="center"/>
            </w:pPr>
          </w:p>
        </w:tc>
      </w:tr>
      <w:tr w:rsidR="005A404C" w:rsidTr="00C021E0">
        <w:tc>
          <w:tcPr>
            <w:tcW w:w="708" w:type="dxa"/>
            <w:shd w:val="clear" w:color="auto" w:fill="auto"/>
          </w:tcPr>
          <w:p w:rsidR="005A404C" w:rsidRDefault="005A404C" w:rsidP="00C021E0">
            <w:pPr>
              <w:jc w:val="center"/>
            </w:pPr>
            <w:r>
              <w:t>11</w:t>
            </w:r>
          </w:p>
        </w:tc>
        <w:tc>
          <w:tcPr>
            <w:tcW w:w="2944" w:type="dxa"/>
            <w:shd w:val="clear" w:color="auto" w:fill="auto"/>
          </w:tcPr>
          <w:p w:rsidR="005A404C" w:rsidRDefault="00BB4B9A" w:rsidP="00C021E0">
            <w:r>
              <w:t>Đỗ Xuân Huyền</w:t>
            </w:r>
            <w:bookmarkStart w:id="0" w:name="_GoBack"/>
            <w:bookmarkEnd w:id="0"/>
          </w:p>
        </w:tc>
        <w:tc>
          <w:tcPr>
            <w:tcW w:w="2410" w:type="dxa"/>
            <w:shd w:val="clear" w:color="auto" w:fill="auto"/>
          </w:tcPr>
          <w:p w:rsidR="005A404C" w:rsidRDefault="005A404C" w:rsidP="00C021E0">
            <w:pPr>
              <w:jc w:val="center"/>
            </w:pPr>
            <w:r w:rsidRPr="00303CA1">
              <w:rPr>
                <w:sz w:val="24"/>
              </w:rPr>
              <w:t>Tổ trưởng Văn phòng</w:t>
            </w:r>
          </w:p>
        </w:tc>
        <w:tc>
          <w:tcPr>
            <w:tcW w:w="1984" w:type="dxa"/>
            <w:shd w:val="clear" w:color="auto" w:fill="auto"/>
          </w:tcPr>
          <w:p w:rsidR="005A404C" w:rsidRDefault="005A404C" w:rsidP="00C021E0">
            <w:pPr>
              <w:jc w:val="center"/>
            </w:pPr>
            <w:r>
              <w:t>Thành viên</w:t>
            </w:r>
          </w:p>
        </w:tc>
        <w:tc>
          <w:tcPr>
            <w:tcW w:w="1242" w:type="dxa"/>
            <w:shd w:val="clear" w:color="auto" w:fill="auto"/>
          </w:tcPr>
          <w:p w:rsidR="005A404C" w:rsidRDefault="005A404C" w:rsidP="00C021E0">
            <w:pPr>
              <w:jc w:val="center"/>
            </w:pPr>
          </w:p>
        </w:tc>
      </w:tr>
    </w:tbl>
    <w:p w:rsidR="005A404C" w:rsidRDefault="005A404C" w:rsidP="005A404C">
      <w:pPr>
        <w:jc w:val="center"/>
      </w:pPr>
    </w:p>
    <w:p w:rsidR="005A404C" w:rsidRPr="00240C8C" w:rsidRDefault="005A404C" w:rsidP="005A404C">
      <w:pPr>
        <w:jc w:val="both"/>
      </w:pPr>
      <w:r>
        <w:tab/>
        <w:t>Tổng số danh sách có 11 CB-GV.</w:t>
      </w:r>
    </w:p>
    <w:p w:rsidR="005A404C" w:rsidRDefault="005A404C" w:rsidP="005A404C"/>
    <w:p w:rsidR="004409DA" w:rsidRDefault="004409DA"/>
    <w:sectPr w:rsidR="004409DA" w:rsidSect="003E0E3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4C"/>
    <w:rsid w:val="004409DA"/>
    <w:rsid w:val="005A404C"/>
    <w:rsid w:val="00BB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04C"/>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04C"/>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cp:lastPrinted>2021-12-07T06:39:00Z</cp:lastPrinted>
  <dcterms:created xsi:type="dcterms:W3CDTF">2021-12-07T06:34:00Z</dcterms:created>
  <dcterms:modified xsi:type="dcterms:W3CDTF">2021-12-07T06:42:00Z</dcterms:modified>
</cp:coreProperties>
</file>